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2812B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2812B3">
              <w:rPr>
                <w:sz w:val="28"/>
                <w:szCs w:val="28"/>
                <w:lang w:val="ru-RU"/>
              </w:rPr>
              <w:t>9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817314">
        <w:rPr>
          <w:b/>
          <w:sz w:val="28"/>
          <w:lang w:val="ru-RU"/>
        </w:rPr>
        <w:t xml:space="preserve">Майского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2812B3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Тимохиной Ларисы Анатольевны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2812B3">
        <w:rPr>
          <w:sz w:val="28"/>
          <w:lang w:val="ru-RU"/>
        </w:rPr>
        <w:t>Тимохину Ларису Анатольевну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2812B3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</w:t>
      </w:r>
      <w:r w:rsidR="000840A4">
        <w:rPr>
          <w:sz w:val="28"/>
          <w:lang w:val="ru-RU"/>
        </w:rPr>
        <w:t>ь</w:t>
      </w:r>
      <w:r w:rsidR="000840A4">
        <w:rPr>
          <w:sz w:val="28"/>
          <w:lang w:val="ru-RU"/>
        </w:rPr>
        <w:t>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="002C606E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2812B3">
        <w:rPr>
          <w:sz w:val="28"/>
          <w:lang w:val="ru-RU"/>
        </w:rPr>
        <w:t>Тимохину Ларису Анатольевну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</w:t>
      </w:r>
      <w:r w:rsidR="00B0032E" w:rsidRPr="00B0032E">
        <w:rPr>
          <w:sz w:val="28"/>
          <w:lang w:val="ru-RU"/>
        </w:rPr>
        <w:t>т</w:t>
      </w:r>
      <w:r w:rsidR="00B0032E" w:rsidRPr="00B0032E">
        <w:rPr>
          <w:sz w:val="28"/>
          <w:lang w:val="ru-RU"/>
        </w:rPr>
        <w:t>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2812B3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</w:t>
      </w:r>
      <w:r w:rsidR="00817314">
        <w:rPr>
          <w:sz w:val="28"/>
          <w:lang w:val="ru-RU"/>
        </w:rPr>
        <w:t>й</w:t>
      </w:r>
      <w:r w:rsidR="00817314">
        <w:rPr>
          <w:sz w:val="28"/>
          <w:lang w:val="ru-RU"/>
        </w:rPr>
        <w:t>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D09A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2024-07-22T07:10:00Z</cp:lastPrinted>
  <dcterms:created xsi:type="dcterms:W3CDTF">2024-07-22T07:09:00Z</dcterms:created>
  <dcterms:modified xsi:type="dcterms:W3CDTF">2024-07-22T07:10:00Z</dcterms:modified>
</cp:coreProperties>
</file>