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EA" w:rsidRDefault="002A7FEA">
      <w:pPr>
        <w:jc w:val="right"/>
        <w:rPr>
          <w:sz w:val="20"/>
          <w:szCs w:val="20"/>
        </w:rPr>
      </w:pPr>
    </w:p>
    <w:p w:rsidR="002A7FEA" w:rsidRDefault="00D44BD5">
      <w:pPr>
        <w:jc w:val="right"/>
      </w:pPr>
      <w:r>
        <w:t>«15</w:t>
      </w:r>
      <w:r w:rsidR="002A7FEA">
        <w:t>.0</w:t>
      </w:r>
      <w:r w:rsidR="004A1F55">
        <w:t>7</w:t>
      </w:r>
      <w:r w:rsidR="00D52530">
        <w:t>.202</w:t>
      </w:r>
      <w:r w:rsidR="004A1F55">
        <w:t>4</w:t>
      </w:r>
      <w:r w:rsidR="002A7FEA">
        <w:t>г.»</w:t>
      </w:r>
    </w:p>
    <w:p w:rsidR="002A7FEA" w:rsidRDefault="002A7FEA">
      <w:pPr>
        <w:pStyle w:val="a5"/>
        <w:rPr>
          <w:b/>
          <w:sz w:val="20"/>
        </w:rPr>
      </w:pPr>
    </w:p>
    <w:p w:rsidR="002A7FEA" w:rsidRDefault="002A7FEA">
      <w:pPr>
        <w:spacing w:line="216" w:lineRule="auto"/>
        <w:jc w:val="center"/>
      </w:pPr>
      <w:r>
        <w:rPr>
          <w:color w:val="000000"/>
          <w:sz w:val="28"/>
          <w:szCs w:val="28"/>
        </w:rPr>
        <w:t xml:space="preserve">Уведомление </w:t>
      </w:r>
    </w:p>
    <w:p w:rsidR="002A7FEA" w:rsidRDefault="002A7FEA">
      <w:pPr>
        <w:spacing w:line="216" w:lineRule="auto"/>
        <w:jc w:val="center"/>
      </w:pPr>
      <w:r>
        <w:rPr>
          <w:color w:val="000000"/>
          <w:sz w:val="28"/>
          <w:szCs w:val="28"/>
        </w:rPr>
        <w:t xml:space="preserve">о проведении публичных консультаций </w:t>
      </w:r>
    </w:p>
    <w:p w:rsidR="002A7FEA" w:rsidRDefault="002A7FEA">
      <w:pPr>
        <w:spacing w:line="216" w:lineRule="auto"/>
      </w:pPr>
      <w:r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Ind w:w="-25" w:type="dxa"/>
        <w:tblLayout w:type="fixed"/>
        <w:tblLook w:val="0000"/>
      </w:tblPr>
      <w:tblGrid>
        <w:gridCol w:w="9620"/>
      </w:tblGrid>
      <w:tr w:rsidR="002A7FEA">
        <w:tc>
          <w:tcPr>
            <w:tcW w:w="9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9DD" w:rsidRPr="00D249DD" w:rsidRDefault="002A7FEA" w:rsidP="00D249DD">
            <w:pPr>
              <w:pStyle w:val="2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</w:rPr>
              <w:t xml:space="preserve">Настоящим </w:t>
            </w:r>
            <w:r>
              <w:rPr>
                <w:rFonts w:ascii="Times New Roman" w:hAnsi="Times New Roman"/>
                <w:b w:val="0"/>
                <w:i w:val="0"/>
              </w:rPr>
              <w:t xml:space="preserve">отдел сельского хозяйства и экономики администрации Малосердобинского района Пензенской области </w:t>
            </w:r>
            <w:r>
              <w:rPr>
                <w:rFonts w:ascii="Times New Roman" w:hAnsi="Times New Roman"/>
                <w:b w:val="0"/>
                <w:i w:val="0"/>
                <w:color w:val="000000"/>
              </w:rPr>
              <w:t xml:space="preserve">уведомляет о проведении публичных консультаций в целях оценки регулирующего воздействия </w:t>
            </w:r>
            <w:r>
              <w:rPr>
                <w:rFonts w:ascii="Times New Roman" w:hAnsi="Times New Roman"/>
                <w:b w:val="0"/>
                <w:i w:val="0"/>
              </w:rPr>
              <w:t xml:space="preserve">проекта нормативного правового акта – постановления администрации Малосердобинского района Пензенской области 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«</w:t>
            </w:r>
            <w:r w:rsidR="00D249DD" w:rsidRPr="00D249DD">
              <w:rPr>
                <w:rFonts w:ascii="Times New Roman" w:hAnsi="Times New Roman"/>
                <w:b w:val="0"/>
                <w:bCs w:val="0"/>
                <w:i w:val="0"/>
              </w:rPr>
              <w:t xml:space="preserve">Об утверждении прогноза социально-экономического развития </w:t>
            </w:r>
          </w:p>
          <w:p w:rsidR="002A7FEA" w:rsidRDefault="00D249DD" w:rsidP="00D249DD">
            <w:pPr>
              <w:pStyle w:val="2"/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bCs w:val="0"/>
                <w:i w:val="0"/>
              </w:rPr>
              <w:t xml:space="preserve">       </w:t>
            </w:r>
            <w:r w:rsidRPr="00D249DD">
              <w:rPr>
                <w:rFonts w:ascii="Times New Roman" w:hAnsi="Times New Roman"/>
                <w:b w:val="0"/>
                <w:bCs w:val="0"/>
                <w:i w:val="0"/>
              </w:rPr>
              <w:t>Малосер</w:t>
            </w:r>
            <w:r w:rsidR="004A1F55">
              <w:rPr>
                <w:rFonts w:ascii="Times New Roman" w:hAnsi="Times New Roman"/>
                <w:b w:val="0"/>
                <w:bCs w:val="0"/>
                <w:i w:val="0"/>
              </w:rPr>
              <w:t>добинского района на период 2025 - 2027</w:t>
            </w:r>
            <w:r w:rsidRPr="00D249DD">
              <w:rPr>
                <w:rFonts w:ascii="Times New Roman" w:hAnsi="Times New Roman"/>
                <w:b w:val="0"/>
                <w:bCs w:val="0"/>
                <w:i w:val="0"/>
              </w:rPr>
              <w:t xml:space="preserve"> годы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»</w:t>
            </w:r>
          </w:p>
        </w:tc>
      </w:tr>
    </w:tbl>
    <w:p w:rsidR="002A7FEA" w:rsidRDefault="002A7FEA">
      <w:pPr>
        <w:spacing w:line="216" w:lineRule="auto"/>
        <w:rPr>
          <w:color w:val="000000"/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9620"/>
      </w:tblGrid>
      <w:tr w:rsidR="002A7FEA">
        <w:tc>
          <w:tcPr>
            <w:tcW w:w="9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EA" w:rsidRDefault="002A7FEA">
            <w:pPr>
              <w:snapToGrid w:val="0"/>
              <w:spacing w:line="216" w:lineRule="auto"/>
              <w:rPr>
                <w:color w:val="000000"/>
                <w:sz w:val="28"/>
                <w:szCs w:val="28"/>
              </w:rPr>
            </w:pP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Сроки проведения публичных консультаций: с </w:t>
            </w:r>
            <w:r w:rsidR="004A1F55">
              <w:rPr>
                <w:color w:val="000000"/>
                <w:sz w:val="28"/>
                <w:szCs w:val="28"/>
              </w:rPr>
              <w:t>29.07</w:t>
            </w:r>
            <w:r w:rsidR="003F4F25">
              <w:rPr>
                <w:color w:val="000000"/>
                <w:sz w:val="28"/>
                <w:szCs w:val="28"/>
              </w:rPr>
              <w:t>.202</w:t>
            </w:r>
            <w:r w:rsidR="004A1F5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="004A1F55">
              <w:rPr>
                <w:color w:val="000000"/>
                <w:sz w:val="28"/>
                <w:szCs w:val="28"/>
              </w:rPr>
              <w:t>09.08.2024</w:t>
            </w:r>
            <w:r>
              <w:rPr>
                <w:color w:val="000000"/>
                <w:sz w:val="28"/>
                <w:szCs w:val="28"/>
              </w:rPr>
              <w:t xml:space="preserve">                                               </w:t>
            </w: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Способ направления участниками публичных консультаций своих предложения и замечаний: </w:t>
            </w:r>
          </w:p>
          <w:p w:rsidR="000127BE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предложения и замечания направляются по прилагаемой форме в электронном виде на адрес </w:t>
            </w:r>
          </w:p>
          <w:p w:rsidR="00433404" w:rsidRPr="004A1F55" w:rsidRDefault="004A1F55">
            <w:pPr>
              <w:spacing w:line="21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vokena003@mail.ru</w:t>
            </w:r>
          </w:p>
          <w:p w:rsidR="002A7FEA" w:rsidRDefault="002A7FEA">
            <w:pPr>
              <w:spacing w:line="216" w:lineRule="auto"/>
              <w:jc w:val="both"/>
            </w:pPr>
            <w:r w:rsidRPr="0077460C">
              <w:rPr>
                <w:rStyle w:val="a4"/>
                <w:color w:val="000000"/>
                <w:sz w:val="28"/>
                <w:szCs w:val="28"/>
              </w:rPr>
              <w:t xml:space="preserve"> </w:t>
            </w: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или </w:t>
            </w:r>
            <w:r w:rsidR="00433404"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а бумажном носителе по адресу: </w:t>
            </w:r>
            <w:r w:rsidRPr="0077460C">
              <w:rPr>
                <w:color w:val="000000"/>
                <w:sz w:val="28"/>
                <w:szCs w:val="28"/>
              </w:rPr>
              <w:t xml:space="preserve">442800, </w:t>
            </w:r>
            <w:r>
              <w:rPr>
                <w:color w:val="000000"/>
                <w:sz w:val="28"/>
                <w:szCs w:val="28"/>
              </w:rPr>
              <w:t>Пензенская область, Малосердобинский район, с</w:t>
            </w:r>
            <w:proofErr w:type="gramStart"/>
            <w:r>
              <w:rPr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алая </w:t>
            </w:r>
            <w:proofErr w:type="spellStart"/>
            <w:r>
              <w:rPr>
                <w:color w:val="000000"/>
                <w:sz w:val="28"/>
                <w:szCs w:val="28"/>
              </w:rPr>
              <w:t>Сердоба</w:t>
            </w:r>
            <w:proofErr w:type="spellEnd"/>
            <w:r>
              <w:rPr>
                <w:color w:val="000000"/>
                <w:sz w:val="28"/>
                <w:szCs w:val="28"/>
              </w:rPr>
              <w:t>. ул.Ленинская. 38</w:t>
            </w:r>
          </w:p>
          <w:p w:rsidR="002A7FEA" w:rsidRDefault="002A7FE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  <w:p w:rsidR="004A1F55" w:rsidRDefault="002A7FEA" w:rsidP="004A1F55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Контактное лицо по вопросам публичных консультаций: </w:t>
            </w:r>
            <w:r w:rsidR="004A1F55">
              <w:rPr>
                <w:color w:val="000000"/>
                <w:sz w:val="28"/>
                <w:szCs w:val="28"/>
              </w:rPr>
              <w:t xml:space="preserve">                    Григорян Эдгар </w:t>
            </w:r>
            <w:proofErr w:type="spellStart"/>
            <w:r w:rsidR="004A1F55">
              <w:rPr>
                <w:color w:val="000000"/>
                <w:sz w:val="28"/>
                <w:szCs w:val="28"/>
              </w:rPr>
              <w:t>Гришаевич</w:t>
            </w:r>
            <w:proofErr w:type="spellEnd"/>
            <w:r w:rsidR="004A1F55">
              <w:rPr>
                <w:color w:val="000000"/>
                <w:sz w:val="28"/>
                <w:szCs w:val="28"/>
              </w:rPr>
              <w:t xml:space="preserve">    </w:t>
            </w:r>
          </w:p>
          <w:p w:rsidR="002A7FEA" w:rsidRDefault="002A7FEA" w:rsidP="004A1F55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>рабочий телефон: 8(84162) 2-12-47</w:t>
            </w:r>
          </w:p>
          <w:p w:rsidR="002A7FEA" w:rsidRDefault="002A7FEA">
            <w:pPr>
              <w:spacing w:line="216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график работы: с 8-00 до 17-00 по рабочим дням </w:t>
            </w:r>
          </w:p>
          <w:p w:rsidR="002A7FEA" w:rsidRDefault="002A7FE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 xml:space="preserve">Прилагаемые к уведомлению материалы: </w:t>
            </w: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>1) проект  нормативного правового акта;</w:t>
            </w: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>2) пояснительная записка;</w:t>
            </w:r>
          </w:p>
          <w:p w:rsidR="002A7FEA" w:rsidRDefault="002A7FEA">
            <w:pPr>
              <w:spacing w:line="216" w:lineRule="auto"/>
            </w:pPr>
            <w:r>
              <w:rPr>
                <w:color w:val="000000"/>
                <w:sz w:val="28"/>
                <w:szCs w:val="28"/>
              </w:rPr>
              <w:t xml:space="preserve">3) опросный лист </w:t>
            </w:r>
            <w:r>
              <w:rPr>
                <w:sz w:val="28"/>
                <w:szCs w:val="28"/>
              </w:rPr>
              <w:t>для проведения публичных консультаций</w:t>
            </w:r>
          </w:p>
        </w:tc>
      </w:tr>
    </w:tbl>
    <w:p w:rsidR="002A7FEA" w:rsidRDefault="002A7FEA">
      <w:pPr>
        <w:widowControl w:val="0"/>
        <w:autoSpaceDE w:val="0"/>
        <w:rPr>
          <w:sz w:val="28"/>
          <w:szCs w:val="28"/>
        </w:rPr>
      </w:pPr>
    </w:p>
    <w:p w:rsidR="002A7FEA" w:rsidRDefault="002A7FEA">
      <w:pPr>
        <w:widowControl w:val="0"/>
        <w:autoSpaceDE w:val="0"/>
        <w:jc w:val="center"/>
        <w:rPr>
          <w:sz w:val="28"/>
          <w:szCs w:val="28"/>
        </w:rPr>
      </w:pPr>
      <w:bookmarkStart w:id="0" w:name="Par188"/>
      <w:bookmarkEnd w:id="0"/>
    </w:p>
    <w:p w:rsidR="002A7FEA" w:rsidRDefault="002A7FEA">
      <w:pPr>
        <w:widowControl w:val="0"/>
        <w:autoSpaceDE w:val="0"/>
        <w:jc w:val="right"/>
        <w:rPr>
          <w:sz w:val="28"/>
          <w:szCs w:val="28"/>
        </w:rPr>
      </w:pPr>
      <w:bookmarkStart w:id="1" w:name="Par191"/>
      <w:bookmarkEnd w:id="1"/>
    </w:p>
    <w:sectPr w:rsidR="002A7FEA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7460C"/>
    <w:rsid w:val="000127BE"/>
    <w:rsid w:val="002A25DD"/>
    <w:rsid w:val="002A7FEA"/>
    <w:rsid w:val="003F4F25"/>
    <w:rsid w:val="00433404"/>
    <w:rsid w:val="004A1F55"/>
    <w:rsid w:val="00560489"/>
    <w:rsid w:val="007163E7"/>
    <w:rsid w:val="0077460C"/>
    <w:rsid w:val="00886F05"/>
    <w:rsid w:val="00BC0DF3"/>
    <w:rsid w:val="00D249DD"/>
    <w:rsid w:val="00D44BD5"/>
    <w:rsid w:val="00D52530"/>
    <w:rsid w:val="00F3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540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4">
    <w:name w:val="Hyperlink"/>
    <w:rPr>
      <w:rFonts w:cs="Times New Roman"/>
      <w:color w:val="0000FF"/>
      <w:u w:val="single"/>
    </w:rPr>
  </w:style>
  <w:style w:type="paragraph" w:customStyle="1" w:styleId="a5">
    <w:name w:val="Заголовок"/>
    <w:basedOn w:val="a"/>
    <w:next w:val="a6"/>
    <w:pPr>
      <w:ind w:left="4820"/>
      <w:jc w:val="center"/>
    </w:pPr>
    <w:rPr>
      <w:sz w:val="26"/>
      <w:szCs w:val="20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Cell">
    <w:name w:val="Con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zh-CN"/>
    </w:rPr>
  </w:style>
  <w:style w:type="paragraph" w:customStyle="1" w:styleId="31">
    <w:name w:val="Основной текст с отступом 31"/>
    <w:basedOn w:val="a"/>
    <w:pPr>
      <w:ind w:firstLine="540"/>
      <w:jc w:val="both"/>
    </w:pPr>
    <w:rPr>
      <w:b/>
      <w:szCs w:val="20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styleId="a9">
    <w:name w:val="Normal (Web)"/>
    <w:basedOn w:val="a"/>
    <w:pPr>
      <w:spacing w:before="280" w:after="280"/>
    </w:pPr>
  </w:style>
  <w:style w:type="paragraph" w:customStyle="1" w:styleId="ConsPlusNormal">
    <w:name w:val="ConsPlusNormal"/>
    <w:pPr>
      <w:suppressAutoHyphens/>
      <w:autoSpaceDE w:val="0"/>
    </w:pPr>
    <w:rPr>
      <w:sz w:val="28"/>
      <w:szCs w:val="28"/>
      <w:lang w:eastAsia="zh-CN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Links>
    <vt:vector size="6" baseType="variant">
      <vt:variant>
        <vt:i4>3407967</vt:i4>
      </vt:variant>
      <vt:variant>
        <vt:i4>0</vt:i4>
      </vt:variant>
      <vt:variant>
        <vt:i4>0</vt:i4>
      </vt:variant>
      <vt:variant>
        <vt:i4>5</vt:i4>
      </vt:variant>
      <vt:variant>
        <vt:lpwstr>mailto:avr-mserd@yandex.ru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fin5</dc:creator>
  <cp:lastModifiedBy>Andreeva-ADM</cp:lastModifiedBy>
  <cp:revision>2</cp:revision>
  <cp:lastPrinted>2015-10-30T08:49:00Z</cp:lastPrinted>
  <dcterms:created xsi:type="dcterms:W3CDTF">2024-11-15T13:59:00Z</dcterms:created>
  <dcterms:modified xsi:type="dcterms:W3CDTF">2024-11-15T13:59:00Z</dcterms:modified>
</cp:coreProperties>
</file>