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0A" w:rsidRDefault="00196DB0" w:rsidP="00733CAE">
      <w:pPr>
        <w:pStyle w:val="Bodytext30"/>
        <w:shd w:val="clear" w:color="auto" w:fill="auto"/>
        <w:ind w:right="260"/>
        <w:jc w:val="right"/>
      </w:pPr>
      <w:r>
        <w:t>УТВЕРЖДАЮ</w:t>
      </w:r>
    </w:p>
    <w:p w:rsidR="00827784" w:rsidRDefault="00F14014" w:rsidP="00733CAE">
      <w:pPr>
        <w:pStyle w:val="Bodytext30"/>
        <w:shd w:val="clear" w:color="auto" w:fill="auto"/>
        <w:spacing w:after="263"/>
        <w:ind w:right="260"/>
        <w:jc w:val="right"/>
      </w:pPr>
      <w:r w:rsidRPr="005A776B">
        <w:rPr>
          <w:rFonts w:eastAsia="Times New Roman CYR" w:cs="Times New Roman CYR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27A6CF48" wp14:editId="456ACC95">
            <wp:simplePos x="0" y="0"/>
            <wp:positionH relativeFrom="column">
              <wp:posOffset>6571615</wp:posOffset>
            </wp:positionH>
            <wp:positionV relativeFrom="paragraph">
              <wp:posOffset>407035</wp:posOffset>
            </wp:positionV>
            <wp:extent cx="1372235" cy="5238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DB0">
        <w:t>глав</w:t>
      </w:r>
      <w:r w:rsidR="00733CAE">
        <w:t>а</w:t>
      </w:r>
      <w:r w:rsidR="00196DB0">
        <w:t xml:space="preserve"> </w:t>
      </w:r>
      <w:r w:rsidR="00733CAE">
        <w:t>Малосердобинского</w:t>
      </w:r>
      <w:r w:rsidR="00196DB0">
        <w:br/>
        <w:t xml:space="preserve">района Пензенской области </w:t>
      </w:r>
    </w:p>
    <w:p w:rsidR="00827784" w:rsidRDefault="00827784" w:rsidP="00733CAE">
      <w:pPr>
        <w:pStyle w:val="Bodytext30"/>
        <w:shd w:val="clear" w:color="auto" w:fill="auto"/>
        <w:spacing w:after="263"/>
        <w:ind w:right="260"/>
        <w:jc w:val="right"/>
      </w:pPr>
      <w:proofErr w:type="spellStart"/>
      <w:r>
        <w:t>И.А.Кирюхин</w:t>
      </w:r>
      <w:proofErr w:type="spellEnd"/>
    </w:p>
    <w:p w:rsidR="00D6700A" w:rsidRDefault="00196DB0">
      <w:pPr>
        <w:pStyle w:val="Bodytext20"/>
        <w:shd w:val="clear" w:color="auto" w:fill="auto"/>
        <w:spacing w:before="0"/>
        <w:ind w:left="7060"/>
      </w:pPr>
      <w:r>
        <w:t>План</w:t>
      </w:r>
    </w:p>
    <w:p w:rsidR="00D6700A" w:rsidRDefault="00196DB0">
      <w:pPr>
        <w:pStyle w:val="Bodytext20"/>
        <w:shd w:val="clear" w:color="auto" w:fill="auto"/>
        <w:spacing w:before="0"/>
        <w:ind w:right="20"/>
        <w:jc w:val="center"/>
      </w:pPr>
      <w:r>
        <w:t xml:space="preserve">проведения экспертизы действующих нормативных правовых актов </w:t>
      </w:r>
      <w:r w:rsidR="00733CAE">
        <w:t>Малосердобинского</w:t>
      </w:r>
      <w:r>
        <w:t xml:space="preserve"> района Пензенской области, затрагивающих</w:t>
      </w:r>
      <w:r w:rsidR="00733CAE">
        <w:t xml:space="preserve"> </w:t>
      </w:r>
      <w:r>
        <w:t>вопросы осуществления предпринимательской и инвестиционной деятельности</w:t>
      </w:r>
      <w:r w:rsidR="00733CAE">
        <w:t xml:space="preserve"> </w:t>
      </w:r>
      <w:r>
        <w:t>на 2 полугодие 2023 года</w:t>
      </w:r>
    </w:p>
    <w:p w:rsidR="00733CAE" w:rsidRDefault="00733CAE">
      <w:pPr>
        <w:pStyle w:val="Bodytext20"/>
        <w:shd w:val="clear" w:color="auto" w:fill="auto"/>
        <w:spacing w:before="0"/>
        <w:ind w:right="20"/>
        <w:jc w:val="center"/>
      </w:pPr>
    </w:p>
    <w:p w:rsidR="00D6700A" w:rsidRDefault="00D6700A">
      <w:pPr>
        <w:framePr w:w="14616" w:wrap="notBeside" w:vAnchor="text" w:hAnchor="text" w:xAlign="center" w:y="1"/>
        <w:rPr>
          <w:sz w:val="2"/>
          <w:szCs w:val="2"/>
        </w:rPr>
      </w:pPr>
    </w:p>
    <w:p w:rsidR="00D6700A" w:rsidRDefault="00D6700A">
      <w:pPr>
        <w:rPr>
          <w:sz w:val="2"/>
          <w:szCs w:val="2"/>
        </w:rPr>
      </w:pPr>
    </w:p>
    <w:tbl>
      <w:tblPr>
        <w:tblpPr w:leftFromText="180" w:rightFromText="180" w:vertAnchor="text" w:horzAnchor="margin" w:tblpY="-9"/>
        <w:tblOverlap w:val="never"/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7939"/>
        <w:gridCol w:w="2534"/>
        <w:gridCol w:w="1406"/>
        <w:gridCol w:w="2126"/>
      </w:tblGrid>
      <w:tr w:rsidR="008346BF" w:rsidTr="008346BF">
        <w:trPr>
          <w:trHeight w:hRule="exact" w:val="1114"/>
        </w:trPr>
        <w:tc>
          <w:tcPr>
            <w:tcW w:w="752" w:type="dxa"/>
            <w:shd w:val="clear" w:color="auto" w:fill="FFFFFF"/>
          </w:tcPr>
          <w:p w:rsidR="008346BF" w:rsidRDefault="008346BF" w:rsidP="008346BF">
            <w:pPr>
              <w:pStyle w:val="Bodytext20"/>
              <w:shd w:val="clear" w:color="auto" w:fill="auto"/>
              <w:spacing w:before="0" w:after="60" w:line="240" w:lineRule="exact"/>
              <w:ind w:left="200"/>
            </w:pPr>
            <w:r>
              <w:rPr>
                <w:rStyle w:val="Bodytext2NotBold"/>
              </w:rPr>
              <w:t>№</w:t>
            </w:r>
          </w:p>
          <w:p w:rsidR="008346BF" w:rsidRDefault="008346BF" w:rsidP="008346BF">
            <w:pPr>
              <w:pStyle w:val="Bodytext20"/>
              <w:shd w:val="clear" w:color="auto" w:fill="auto"/>
              <w:spacing w:before="60" w:line="240" w:lineRule="exact"/>
              <w:ind w:left="200"/>
            </w:pPr>
            <w:proofErr w:type="gramStart"/>
            <w:r>
              <w:rPr>
                <w:rStyle w:val="Bodytext2NotBold"/>
              </w:rPr>
              <w:t>п</w:t>
            </w:r>
            <w:proofErr w:type="gramEnd"/>
            <w:r>
              <w:rPr>
                <w:rStyle w:val="Bodytext2NotBold"/>
              </w:rPr>
              <w:t>/п</w:t>
            </w:r>
          </w:p>
        </w:tc>
        <w:tc>
          <w:tcPr>
            <w:tcW w:w="7939" w:type="dxa"/>
            <w:shd w:val="clear" w:color="auto" w:fill="FFFFFF"/>
          </w:tcPr>
          <w:p w:rsidR="008346BF" w:rsidRDefault="008346BF" w:rsidP="008346BF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>
              <w:rPr>
                <w:rStyle w:val="Bodytext2NotBold"/>
              </w:rPr>
              <w:t>Наименование нормативного правового акта</w:t>
            </w:r>
          </w:p>
        </w:tc>
        <w:tc>
          <w:tcPr>
            <w:tcW w:w="2534" w:type="dxa"/>
            <w:shd w:val="clear" w:color="auto" w:fill="FFFFFF"/>
          </w:tcPr>
          <w:p w:rsidR="008346BF" w:rsidRDefault="008346BF" w:rsidP="008346BF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>
              <w:rPr>
                <w:rStyle w:val="Bodytext2NotBold"/>
              </w:rPr>
              <w:t>Заявители</w:t>
            </w:r>
          </w:p>
        </w:tc>
        <w:tc>
          <w:tcPr>
            <w:tcW w:w="1406" w:type="dxa"/>
            <w:shd w:val="clear" w:color="auto" w:fill="FFFFFF"/>
          </w:tcPr>
          <w:p w:rsidR="008346BF" w:rsidRDefault="008346BF" w:rsidP="008346BF">
            <w:pPr>
              <w:pStyle w:val="Bodytext20"/>
              <w:shd w:val="clear" w:color="auto" w:fill="auto"/>
              <w:spacing w:before="0" w:line="269" w:lineRule="exact"/>
              <w:jc w:val="both"/>
            </w:pPr>
            <w:r>
              <w:rPr>
                <w:rStyle w:val="Bodytext2NotBold"/>
              </w:rPr>
              <w:t>Дата начала экспертизы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8346BF" w:rsidRDefault="008346BF" w:rsidP="008346BF">
            <w:pPr>
              <w:pStyle w:val="Bodytext20"/>
              <w:shd w:val="clear" w:color="auto" w:fill="auto"/>
              <w:spacing w:before="0" w:line="269" w:lineRule="exact"/>
              <w:jc w:val="center"/>
            </w:pPr>
            <w:r>
              <w:rPr>
                <w:rStyle w:val="Bodytext2NotBold"/>
              </w:rPr>
              <w:t>Дата</w:t>
            </w:r>
          </w:p>
          <w:p w:rsidR="008346BF" w:rsidRDefault="008346BF" w:rsidP="008346BF">
            <w:pPr>
              <w:pStyle w:val="Bodytext20"/>
              <w:shd w:val="clear" w:color="auto" w:fill="auto"/>
              <w:spacing w:before="0" w:line="269" w:lineRule="exact"/>
              <w:jc w:val="center"/>
            </w:pPr>
            <w:r>
              <w:rPr>
                <w:rStyle w:val="Bodytext2NotBold"/>
              </w:rPr>
              <w:t>опубликования заключения на официальном сайте</w:t>
            </w:r>
          </w:p>
        </w:tc>
      </w:tr>
      <w:tr w:rsidR="008346BF" w:rsidTr="008346BF">
        <w:trPr>
          <w:trHeight w:hRule="exact" w:val="1589"/>
        </w:trPr>
        <w:tc>
          <w:tcPr>
            <w:tcW w:w="752" w:type="dxa"/>
            <w:shd w:val="clear" w:color="auto" w:fill="FFFFFF"/>
          </w:tcPr>
          <w:p w:rsidR="008346BF" w:rsidRDefault="008346BF" w:rsidP="008346BF">
            <w:pPr>
              <w:pStyle w:val="Bodytext20"/>
              <w:shd w:val="clear" w:color="auto" w:fill="auto"/>
              <w:spacing w:before="0" w:line="240" w:lineRule="exact"/>
              <w:ind w:left="280"/>
            </w:pPr>
            <w:bookmarkStart w:id="0" w:name="_GoBack" w:colFirst="1" w:colLast="4"/>
            <w:r>
              <w:rPr>
                <w:rStyle w:val="Bodytext2NotBold"/>
              </w:rPr>
              <w:t>1</w:t>
            </w:r>
          </w:p>
        </w:tc>
        <w:tc>
          <w:tcPr>
            <w:tcW w:w="7939" w:type="dxa"/>
            <w:shd w:val="clear" w:color="auto" w:fill="FFFFFF"/>
            <w:vAlign w:val="bottom"/>
          </w:tcPr>
          <w:p w:rsidR="008346BF" w:rsidRPr="001461E0" w:rsidRDefault="008346BF" w:rsidP="00CF32DE">
            <w:pPr>
              <w:pStyle w:val="Bodytext20"/>
              <w:rPr>
                <w:b w:val="0"/>
                <w:bCs w:val="0"/>
              </w:rPr>
            </w:pPr>
            <w:r>
              <w:rPr>
                <w:rStyle w:val="Bodytext2NotBold"/>
              </w:rPr>
              <w:t>Постановление администрации Малосердобинского района Пензенской области от 18.10.2023 № 320 «</w:t>
            </w:r>
            <w:r>
              <w:t xml:space="preserve"> </w:t>
            </w:r>
            <w:r w:rsidRPr="001461E0">
              <w:rPr>
                <w:rStyle w:val="Bodytext2NotBold"/>
              </w:rPr>
              <w:t>Об утверждении прогноза соц</w:t>
            </w:r>
            <w:r>
              <w:rPr>
                <w:rStyle w:val="Bodytext2NotBold"/>
              </w:rPr>
              <w:t xml:space="preserve">иально-экономического развития  </w:t>
            </w:r>
            <w:r w:rsidRPr="001461E0">
              <w:rPr>
                <w:rStyle w:val="Bodytext2NotBold"/>
              </w:rPr>
              <w:t>Малосердобинского района на период 2024 - 2026 годы</w:t>
            </w:r>
          </w:p>
        </w:tc>
        <w:tc>
          <w:tcPr>
            <w:tcW w:w="2534" w:type="dxa"/>
            <w:shd w:val="clear" w:color="auto" w:fill="FFFFFF"/>
            <w:vAlign w:val="bottom"/>
          </w:tcPr>
          <w:p w:rsidR="008346BF" w:rsidRDefault="008346BF" w:rsidP="00CF32DE">
            <w:pPr>
              <w:pStyle w:val="Bodytext20"/>
              <w:shd w:val="clear" w:color="auto" w:fill="auto"/>
              <w:spacing w:before="0"/>
              <w:rPr>
                <w:rStyle w:val="Bodytext2NotBold"/>
              </w:rPr>
            </w:pPr>
            <w:r>
              <w:rPr>
                <w:rStyle w:val="Bodytext2NotBold"/>
              </w:rPr>
              <w:t>Отдел сельского хозяйства и экономики,</w:t>
            </w:r>
          </w:p>
          <w:p w:rsidR="008346BF" w:rsidRDefault="008346BF" w:rsidP="00CF32DE">
            <w:pPr>
              <w:pStyle w:val="Bodytext20"/>
              <w:shd w:val="clear" w:color="auto" w:fill="auto"/>
              <w:spacing w:before="0"/>
            </w:pPr>
            <w:r>
              <w:rPr>
                <w:rStyle w:val="Bodytext2NotBold"/>
              </w:rPr>
              <w:t>Малосердобинского района Пензенской области</w:t>
            </w:r>
          </w:p>
        </w:tc>
        <w:tc>
          <w:tcPr>
            <w:tcW w:w="1406" w:type="dxa"/>
            <w:shd w:val="clear" w:color="auto" w:fill="FFFFFF"/>
          </w:tcPr>
          <w:p w:rsidR="00241BCB" w:rsidRDefault="00241BCB" w:rsidP="00CF32DE">
            <w:pPr>
              <w:pStyle w:val="Bodytext20"/>
              <w:shd w:val="clear" w:color="auto" w:fill="auto"/>
              <w:spacing w:before="0" w:line="240" w:lineRule="exact"/>
              <w:rPr>
                <w:rStyle w:val="Bodytext2NotBold"/>
              </w:rPr>
            </w:pPr>
          </w:p>
          <w:p w:rsidR="00241BCB" w:rsidRDefault="00241BCB" w:rsidP="00CF32DE">
            <w:pPr>
              <w:pStyle w:val="Bodytext20"/>
              <w:shd w:val="clear" w:color="auto" w:fill="auto"/>
              <w:spacing w:before="0" w:line="240" w:lineRule="exact"/>
              <w:rPr>
                <w:rStyle w:val="Bodytext2NotBold"/>
              </w:rPr>
            </w:pPr>
          </w:p>
          <w:p w:rsidR="00241BCB" w:rsidRDefault="00241BCB" w:rsidP="00CF32DE">
            <w:pPr>
              <w:pStyle w:val="Bodytext20"/>
              <w:shd w:val="clear" w:color="auto" w:fill="auto"/>
              <w:spacing w:before="0" w:line="240" w:lineRule="exact"/>
              <w:rPr>
                <w:rStyle w:val="Bodytext2NotBold"/>
              </w:rPr>
            </w:pPr>
          </w:p>
          <w:p w:rsidR="00241BCB" w:rsidRDefault="00241BCB" w:rsidP="00CF32DE">
            <w:pPr>
              <w:pStyle w:val="Bodytext20"/>
              <w:shd w:val="clear" w:color="auto" w:fill="auto"/>
              <w:spacing w:before="0" w:line="240" w:lineRule="exact"/>
              <w:rPr>
                <w:rStyle w:val="Bodytext2NotBold"/>
              </w:rPr>
            </w:pPr>
          </w:p>
          <w:p w:rsidR="00241BCB" w:rsidRDefault="00241BCB" w:rsidP="00CF32DE">
            <w:pPr>
              <w:pStyle w:val="Bodytext20"/>
              <w:shd w:val="clear" w:color="auto" w:fill="auto"/>
              <w:spacing w:before="0" w:line="240" w:lineRule="exact"/>
              <w:rPr>
                <w:rStyle w:val="Bodytext2NotBold"/>
              </w:rPr>
            </w:pPr>
          </w:p>
          <w:p w:rsidR="008346BF" w:rsidRDefault="008346BF" w:rsidP="00CF32DE">
            <w:pPr>
              <w:pStyle w:val="Bodytext20"/>
              <w:shd w:val="clear" w:color="auto" w:fill="auto"/>
              <w:spacing w:before="0" w:line="240" w:lineRule="exact"/>
            </w:pPr>
            <w:r>
              <w:rPr>
                <w:rStyle w:val="Bodytext2NotBold"/>
              </w:rPr>
              <w:t>12.10.2023г.</w:t>
            </w:r>
          </w:p>
        </w:tc>
        <w:tc>
          <w:tcPr>
            <w:tcW w:w="2126" w:type="dxa"/>
            <w:shd w:val="clear" w:color="auto" w:fill="FFFFFF"/>
          </w:tcPr>
          <w:p w:rsidR="00CF32DE" w:rsidRDefault="00CF32DE" w:rsidP="00CF32DE">
            <w:pPr>
              <w:pStyle w:val="Bodytext20"/>
              <w:shd w:val="clear" w:color="auto" w:fill="auto"/>
              <w:spacing w:before="0"/>
              <w:rPr>
                <w:rStyle w:val="Bodytext2NotBold"/>
              </w:rPr>
            </w:pPr>
          </w:p>
          <w:p w:rsidR="008346BF" w:rsidRDefault="008346BF" w:rsidP="00CF32DE">
            <w:pPr>
              <w:pStyle w:val="Bodytext20"/>
              <w:shd w:val="clear" w:color="auto" w:fill="auto"/>
              <w:spacing w:before="0"/>
            </w:pPr>
            <w:r>
              <w:rPr>
                <w:rStyle w:val="Bodytext2NotBold"/>
              </w:rPr>
              <w:t>В течение 5 рабочих дней с момента подписания заключения</w:t>
            </w:r>
          </w:p>
        </w:tc>
      </w:tr>
      <w:bookmarkEnd w:id="0"/>
    </w:tbl>
    <w:p w:rsidR="00D6700A" w:rsidRDefault="00D6700A">
      <w:pPr>
        <w:rPr>
          <w:sz w:val="2"/>
          <w:szCs w:val="2"/>
        </w:rPr>
      </w:pPr>
    </w:p>
    <w:sectPr w:rsidR="00D6700A">
      <w:pgSz w:w="16840" w:h="11900" w:orient="landscape"/>
      <w:pgMar w:top="1265" w:right="1143" w:bottom="1265" w:left="10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416" w:rsidRDefault="006D5416">
      <w:r>
        <w:separator/>
      </w:r>
    </w:p>
  </w:endnote>
  <w:endnote w:type="continuationSeparator" w:id="0">
    <w:p w:rsidR="006D5416" w:rsidRDefault="006D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416" w:rsidRDefault="006D5416"/>
  </w:footnote>
  <w:footnote w:type="continuationSeparator" w:id="0">
    <w:p w:rsidR="006D5416" w:rsidRDefault="006D54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700A"/>
    <w:rsid w:val="001461E0"/>
    <w:rsid w:val="00196DB0"/>
    <w:rsid w:val="00241BCB"/>
    <w:rsid w:val="006D5416"/>
    <w:rsid w:val="00733CAE"/>
    <w:rsid w:val="00827784"/>
    <w:rsid w:val="008346BF"/>
    <w:rsid w:val="00CF32DE"/>
    <w:rsid w:val="00D6700A"/>
    <w:rsid w:val="00F1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NotBold">
    <w:name w:val="Body text (2) + Not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277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78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Econom</cp:lastModifiedBy>
  <cp:revision>7</cp:revision>
  <dcterms:created xsi:type="dcterms:W3CDTF">2023-11-15T06:43:00Z</dcterms:created>
  <dcterms:modified xsi:type="dcterms:W3CDTF">2023-11-15T06:57:00Z</dcterms:modified>
</cp:coreProperties>
</file>