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3D" w:rsidRDefault="00DC3F3D" w:rsidP="00DC3F3D">
      <w:pPr>
        <w:pStyle w:val="a3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Требования, предъявляемые к гражданам, претендующим на замещение должностей муниципальной службы</w:t>
      </w:r>
    </w:p>
    <w:p w:rsidR="00DC3F3D" w:rsidRDefault="00DC3F3D" w:rsidP="00E44AF6">
      <w:pPr>
        <w:pStyle w:val="a3"/>
        <w:spacing w:before="0" w:beforeAutospacing="0" w:after="30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(Решение Собрания представителей </w:t>
      </w:r>
      <w:r>
        <w:rPr>
          <w:rFonts w:ascii="Arial" w:hAnsi="Arial" w:cs="Arial"/>
          <w:b/>
          <w:bCs/>
          <w:color w:val="000000"/>
        </w:rPr>
        <w:t>Малосердобинского</w:t>
      </w:r>
      <w:r>
        <w:rPr>
          <w:rFonts w:ascii="Arial" w:hAnsi="Arial" w:cs="Arial"/>
          <w:b/>
          <w:bCs/>
          <w:color w:val="000000"/>
        </w:rPr>
        <w:t xml:space="preserve"> района Пензенской области от </w:t>
      </w:r>
      <w:r>
        <w:rPr>
          <w:rFonts w:ascii="Arial" w:hAnsi="Arial" w:cs="Arial"/>
          <w:b/>
          <w:bCs/>
          <w:color w:val="000000"/>
        </w:rPr>
        <w:t>03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03</w:t>
      </w:r>
      <w:r>
        <w:rPr>
          <w:rFonts w:ascii="Arial" w:hAnsi="Arial" w:cs="Arial"/>
          <w:b/>
          <w:bCs/>
          <w:color w:val="000000"/>
        </w:rPr>
        <w:t>.201</w:t>
      </w:r>
      <w:r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 xml:space="preserve"> №</w:t>
      </w:r>
      <w:r w:rsidRPr="00DC3F3D">
        <w:rPr>
          <w:rFonts w:ascii="Arial" w:hAnsi="Arial" w:cs="Arial"/>
          <w:b/>
          <w:bCs/>
          <w:color w:val="000000"/>
        </w:rPr>
        <w:t xml:space="preserve">235-24/III </w:t>
      </w:r>
      <w:r>
        <w:rPr>
          <w:rFonts w:ascii="Arial" w:hAnsi="Arial" w:cs="Arial"/>
          <w:b/>
          <w:bCs/>
          <w:color w:val="000000"/>
        </w:rPr>
        <w:t>«</w:t>
      </w:r>
      <w:r w:rsidR="00E44AF6" w:rsidRPr="00E44AF6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муниципальной службе в </w:t>
      </w:r>
      <w:proofErr w:type="spellStart"/>
      <w:r w:rsidR="00E44AF6" w:rsidRPr="00E44AF6">
        <w:rPr>
          <w:rFonts w:ascii="Arial" w:hAnsi="Arial" w:cs="Arial"/>
          <w:b/>
          <w:bCs/>
          <w:color w:val="000000"/>
        </w:rPr>
        <w:t>Малосердобинском</w:t>
      </w:r>
      <w:proofErr w:type="spellEnd"/>
      <w:r w:rsidR="00E44AF6" w:rsidRPr="00E44AF6">
        <w:rPr>
          <w:rFonts w:ascii="Arial" w:hAnsi="Arial" w:cs="Arial"/>
          <w:b/>
          <w:bCs/>
          <w:color w:val="000000"/>
        </w:rPr>
        <w:t xml:space="preserve"> районе Пензенской области в новой редакции</w:t>
      </w:r>
      <w:r>
        <w:rPr>
          <w:rFonts w:ascii="Arial" w:hAnsi="Arial" w:cs="Arial"/>
          <w:b/>
          <w:bCs/>
          <w:color w:val="000000"/>
        </w:rPr>
        <w:t>»)</w:t>
      </w:r>
    </w:p>
    <w:p w:rsidR="00DC3F3D" w:rsidRDefault="00DC3F3D" w:rsidP="00DC3F3D">
      <w:pPr>
        <w:pStyle w:val="a3"/>
        <w:spacing w:before="0" w:beforeAutospacing="0" w:after="30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IV.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</w:t>
      </w:r>
    </w:p>
    <w:p w:rsidR="00E44AF6" w:rsidRPr="00E44AF6" w:rsidRDefault="00E44AF6" w:rsidP="00E44AF6">
      <w:pPr>
        <w:widowControl w:val="0"/>
        <w:autoSpaceDE w:val="0"/>
        <w:spacing w:before="120"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В число квалификационных требований к должностям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 входят требования к уровню профессионального образования, стажу муниципальной службы (государственной службы) или стажу работы по специальности, направлению подготовки, профессиональным знаниям и навыкам, необходимым для исполнения должностных обязанностей.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</w:t>
      </w:r>
      <w:proofErr w:type="gram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Квалификационные требования к уровню профессионального образования:</w:t>
      </w:r>
      <w:proofErr w:type="gramEnd"/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число квалификационных требований к должностям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 высшей, главной, ведущей групп должностей входит наличие </w:t>
      </w:r>
      <w:proofErr w:type="gram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высшего</w:t>
      </w:r>
      <w:proofErr w:type="gram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число квалификационных требований к должностям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старшей и младшей групп должностей входит наличие среднего профессионального образования, соответствующего направлению деятельности.</w:t>
      </w:r>
    </w:p>
    <w:p w:rsidR="00E44AF6" w:rsidRPr="00E44AF6" w:rsidRDefault="00E44AF6" w:rsidP="00E44AF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4.3. Квалификационные требования к стажу муниципальной службы (государственной службы) или стажу работы по специальности, направлению подготовки:</w:t>
      </w:r>
    </w:p>
    <w:p w:rsidR="00E44AF6" w:rsidRPr="00E44AF6" w:rsidRDefault="00E44AF6" w:rsidP="00E44AF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для высших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</w:t>
      </w:r>
      <w:r w:rsidRPr="00E44AF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стаж муниципальной службы (государственной службы) не менее трех лет либо стаж работы по специальности, направлению подготовки не менее пяти лет;</w:t>
      </w:r>
      <w:proofErr w:type="gramEnd"/>
    </w:p>
    <w:p w:rsidR="00E44AF6" w:rsidRPr="00E44AF6" w:rsidRDefault="00E44AF6" w:rsidP="00E44AF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для главных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</w:t>
      </w:r>
      <w:r w:rsidRPr="00E44AF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стаж муниципальной службы (государственной службы) не менее двух лет либо стаж работы по специальности, направлению подготовки не менее четырех лет;</w:t>
      </w:r>
    </w:p>
    <w:p w:rsidR="00E44AF6" w:rsidRPr="00E44AF6" w:rsidRDefault="00E44AF6" w:rsidP="00E44AF6">
      <w:pPr>
        <w:widowControl w:val="0"/>
        <w:numPr>
          <w:ilvl w:val="0"/>
          <w:numId w:val="1"/>
        </w:numPr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для ведущих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Малосердобиснком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</w:t>
      </w:r>
      <w:r w:rsidRPr="00E44AF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стаж муниципальной службы (государственной службы) не менее одного года либо стаж работы по специальности, направлению подготовки не менее трех лет;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для старших </w:t>
      </w:r>
      <w:bookmarkEnd w:id="0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младших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</w:t>
      </w:r>
      <w:r w:rsidRPr="00E44AF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требования к стажу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муниципальной службы (государственной службы), стажу работы по специальности, направлению подготовки не устанавливаются.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4.4. </w:t>
      </w:r>
      <w:proofErr w:type="gram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(государственной службы) или стажу работы по специальности для замещения ведущих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 - не менее одного года стажа муниципальной службы (государственной службы) или стажа работы по специальности.</w:t>
      </w:r>
      <w:proofErr w:type="gramEnd"/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4.5. Квалификационные требования к профессиональным знаниям и навыкам, необходимым для исполнения должностных обязанностей.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4.5.1. Квалификационные требования к профессиональным знаниям и навыкам по высшей, главной и ведущей группам должностей муниципальной службы в </w:t>
      </w:r>
      <w:proofErr w:type="spell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Малосердобинском</w:t>
      </w:r>
      <w:proofErr w:type="spell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районе Пензенской области: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знание основных положений </w:t>
      </w:r>
      <w:hyperlink r:id="rId6" w:history="1">
        <w:r w:rsidRPr="00E44AF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ar-SA"/>
          </w:rPr>
          <w:t>Конституции</w:t>
        </w:r>
      </w:hyperlink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Федерации, законодательства Российской Федерации и Пензенской области, устава Малосердобинского района Пензенской области, связанных с организацией деятельности органа местного самоуправления применительно к исполнению должностных обязанностей;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2) знание нормативных правовых актов, регламентирующих служебную деятельность;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3) знание основных прав и обязанностей муниципального служащего, а также ограничений и запретов, связанных с муниципальной службой, требований к служебному поведению муниципального служащего;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4) профессиональные знания, необходимые для исполнения должностных обязанностей;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5) знание порядка работы со служебной информацией и документами, правил и норм делового общения;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6) знание основ управленческой деятельности и методик текущего и перспективного планирования, необходимых для осуществления своих обязанностей;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7) навыки работы с документами, деловой корреспонденцией;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8) навыки владения современными средствами, методами и технологиями работы с информацией, коммуникабельность;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9) навыки планирования и рациональной организации рабочего времени;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10) навыки управленческой деятельности, планирования, прогнозирования последствий принимаемых решений, а также анализа и контроля их исполнения.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4.5.2. Квалификационные требования к профессиональным знаниям и навыкам по старшей и младшей группам должностей муниципальной службы: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знание основных положений </w:t>
      </w:r>
      <w:hyperlink r:id="rId7" w:history="1">
        <w:r w:rsidRPr="00E44AF6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ar-SA"/>
          </w:rPr>
          <w:t>Конституции</w:t>
        </w:r>
      </w:hyperlink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Федерации, законодательства Российской Федерации и Пензенской области, устава муниципального образования, связанных с организацией деятельности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органа местного самоуправления применительно к исполнению должностных обязанностей;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2) знание основных прав и обязанностей муниципального служащего, а также ограничений и запретов, связанных с муниципальной службой, требований к служебному поведению муниципального служащего;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профессиональные знания, необходимые для исполнения должностных обязанностей;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4) знание основ работы с документами, правил и норм делового общения;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5) знание основ планирования и рациональной организации рабочего времени;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6) навыки владения современными средствами, методами и технологиями работы с информацией, коммуникабельность.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4.6. Квалификационные требования к профессиональным знаниям и навыкам в области информационно-коммуникационных технологий.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4.6.1. К должностям муниципальной службы предъявляются следующие квалификационные требования к профессиональным знаниям и навыкам в области информационно-коммуникационных технологий: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а) знание правовых основ в области информационно-коммуникационных технологий, а также в области предоставления муниципальных услуг населению и организациям посредством применения информационно-телекоммуникационных технологий;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б) знание возможностей и особенностей применения современных информационно-коммуникационных технологий в органе местного самоуправления, включая использование возможностей межведомственного документооборота;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в) знание общих вопросов в области обеспечения информационной безопасности;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г) навыки работы с внутренними и периферийными устройствами компьютера;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д) навыки работы с информационно-телекоммуникационными сетями, в том числе сетью «Интернет»;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е) навыки работы в операционной системе;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ж) навыки управления электронной почтой; 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з) навыки работы в текстовом редакторе;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и) навыки работы с электронными таблицами;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к) навыки подготовки презентаций;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л) навыки использования графических объектов в электронных документах;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м) навыки работы с базами данных.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4.6.2. </w:t>
      </w:r>
      <w:proofErr w:type="gramStart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должностям муниципальной службы, в должностные обязанности которых входят вопросы внедрения в деятельность органов местного самоуправления информационно-коммуникационных технологий, вопросы информатизации, функции по созданию, развитию и администрированию информационных систем в органе местного </w:t>
      </w: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самоуправления, а также к муниципальным служащим, являющимся пользователями программных продуктов, которые обеспечивают автоматизацию функций, возложенных на органы местного самоуправления, помимо требований, перечисленных в подпункте 4.5.1 настоящего пункта, предъявляются следующие</w:t>
      </w:r>
      <w:proofErr w:type="gramEnd"/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квалификационные требования к профессиональным знаниям и навыкам в области информационно-коммуникационных технологий: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а) знание систем взаимодействия с гражданами и организациями;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б) знание учетных систем, обеспечивающих поддержку выполнения органами государственной власти и органами местного самоуправления основных задач и функций;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в) знание систем межведомственного взаимодействия;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г) знание систем управления государственными и муниципальными информационными ресурсами;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д) знание информационно-аналитических систем, обеспечивающих сбор, обработку, хранение и анализ данных;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е) знание систем управления электронными архивами;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ж) знание систем информационной безопасности;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з) знание систем управления эксплуатацией;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и) знание аппаратного и программного обеспечения;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к) навыки работы с системами взаимодействия с гражданами и организациями;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л) навыки работы с системами межведомственного взаимодействия;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м) навыки работы с системами управления государственными и муниципальными информационными ресурсами;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н) навыки работы с информационно-аналитическими системами, обеспечивающими сбор, обработку, хранение и анализ данных;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о) навыки работы с системами управления электронными архивами;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п) навыки работы с системами информационной безопасности;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р) навыки работы с системами управления эксплуатацией.</w:t>
      </w:r>
    </w:p>
    <w:p w:rsidR="00E44AF6" w:rsidRPr="00E44AF6" w:rsidRDefault="00E44AF6" w:rsidP="00E44AF6">
      <w:pPr>
        <w:widowControl w:val="0"/>
        <w:autoSpaceDE w:val="0"/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4AF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Должности муниципальной службы, предусмотренные настоящим подпунктом, определяются представителем нанимателя (работодателем) с учетом функциональных обязанностей муниципальных служащих, связанных с разработкой, внедрением и использованием различных программных продуктов, а также с их техническим обеспечением и развитием.</w:t>
      </w:r>
    </w:p>
    <w:p w:rsidR="006D6D0C" w:rsidRPr="00DC3F3D" w:rsidRDefault="006D6D0C" w:rsidP="00E44AF6">
      <w:pPr>
        <w:pStyle w:val="a3"/>
        <w:spacing w:before="0" w:beforeAutospacing="0" w:after="300" w:afterAutospacing="0"/>
        <w:jc w:val="both"/>
      </w:pPr>
    </w:p>
    <w:sectPr w:rsidR="006D6D0C" w:rsidRPr="00DC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3D"/>
    <w:rsid w:val="006D6D0C"/>
    <w:rsid w:val="00DC3F3D"/>
    <w:rsid w:val="00E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2875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2022-03-29T08:18:00Z</dcterms:created>
  <dcterms:modified xsi:type="dcterms:W3CDTF">2022-03-29T08:24:00Z</dcterms:modified>
</cp:coreProperties>
</file>