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AC" w:rsidRPr="00C326AC" w:rsidRDefault="007A34DC" w:rsidP="00C326AC">
      <w:pPr>
        <w:widowControl w:val="0"/>
        <w:autoSpaceDE w:val="0"/>
        <w:autoSpaceDN w:val="0"/>
        <w:adjustRightInd w:val="0"/>
        <w:jc w:val="right"/>
        <w:rPr>
          <w:spacing w:val="20"/>
          <w:szCs w:val="28"/>
        </w:rPr>
      </w:pPr>
      <w:r>
        <w:rPr>
          <w:b/>
          <w:spacing w:val="20"/>
          <w:szCs w:val="28"/>
        </w:rPr>
        <w:t>проект</w:t>
      </w:r>
      <w:r w:rsidR="00C326AC">
        <w:rPr>
          <w:b/>
          <w:spacing w:val="20"/>
          <w:szCs w:val="28"/>
        </w:rPr>
        <w:tab/>
      </w:r>
    </w:p>
    <w:p w:rsidR="008D1970" w:rsidRPr="00F034AA" w:rsidRDefault="008D1970" w:rsidP="008D1970">
      <w:pPr>
        <w:widowControl w:val="0"/>
        <w:autoSpaceDE w:val="0"/>
        <w:autoSpaceDN w:val="0"/>
        <w:adjustRightInd w:val="0"/>
        <w:jc w:val="center"/>
        <w:rPr>
          <w:b/>
          <w:spacing w:val="20"/>
          <w:szCs w:val="28"/>
        </w:rPr>
      </w:pPr>
      <w:r w:rsidRPr="00F034AA">
        <w:rPr>
          <w:b/>
          <w:spacing w:val="20"/>
          <w:szCs w:val="28"/>
        </w:rPr>
        <w:t>ПАСПОРТ</w:t>
      </w:r>
    </w:p>
    <w:p w:rsidR="008D1970" w:rsidRPr="00D332FA" w:rsidRDefault="008D1970" w:rsidP="008D197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F034AA">
        <w:rPr>
          <w:b/>
          <w:szCs w:val="28"/>
        </w:rPr>
        <w:t>программы</w:t>
      </w:r>
      <w:r>
        <w:rPr>
          <w:b/>
          <w:szCs w:val="28"/>
        </w:rPr>
        <w:t xml:space="preserve"> Малосердобинского района</w:t>
      </w:r>
      <w:r w:rsidRPr="00F034AA">
        <w:rPr>
          <w:b/>
          <w:szCs w:val="28"/>
        </w:rPr>
        <w:t xml:space="preserve"> Пензенской </w:t>
      </w:r>
      <w:r w:rsidRPr="00D332FA">
        <w:rPr>
          <w:rFonts w:ascii="Times New Roman" w:hAnsi="Times New Roman" w:cs="Times New Roman"/>
          <w:b/>
          <w:szCs w:val="28"/>
        </w:rPr>
        <w:t>области</w:t>
      </w:r>
      <w:r w:rsidR="00D332FA" w:rsidRPr="00D332FA">
        <w:rPr>
          <w:rFonts w:ascii="Times New Roman" w:hAnsi="Times New Roman" w:cs="Times New Roman"/>
          <w:b/>
          <w:spacing w:val="-2"/>
          <w:szCs w:val="28"/>
        </w:rPr>
        <w:t xml:space="preserve"> «Управление муниципальными финансами и муниципальным долгом Малосердобинского </w:t>
      </w:r>
      <w:r w:rsidR="00110FED">
        <w:rPr>
          <w:rFonts w:ascii="Times New Roman" w:hAnsi="Times New Roman" w:cs="Times New Roman"/>
          <w:b/>
          <w:spacing w:val="-2"/>
          <w:szCs w:val="28"/>
        </w:rPr>
        <w:t>района Пензенской области на 2022-2030</w:t>
      </w:r>
      <w:r w:rsidR="00D332FA" w:rsidRPr="00D332FA">
        <w:rPr>
          <w:rFonts w:ascii="Times New Roman" w:hAnsi="Times New Roman" w:cs="Times New Roman"/>
          <w:b/>
          <w:spacing w:val="-2"/>
          <w:szCs w:val="28"/>
        </w:rPr>
        <w:t xml:space="preserve"> годы»</w:t>
      </w:r>
    </w:p>
    <w:tbl>
      <w:tblPr>
        <w:tblW w:w="912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5520"/>
      </w:tblGrid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110FE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Управление муниципальными финансами и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Малосердобинского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  <w:r w:rsidR="00110FE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 2022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-20</w:t>
            </w:r>
            <w:r w:rsidR="00110FE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годы</w:t>
            </w: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D1970" w:rsidRPr="00542C4E" w:rsidTr="00F1208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Малосердобинского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«Предоставление 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из бюджета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ечение деятельности Управления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финансов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Малосердобинского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бюджетной и налоговой политики в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1) обеспечение сбалансированности и устойчивости бюджетной системы и организация бюджетного процесса;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2)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области;</w:t>
            </w:r>
          </w:p>
          <w:p w:rsidR="008D1970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3) совершенствование межбюджетных отношений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rPr>
                <w:szCs w:val="28"/>
              </w:rPr>
            </w:pPr>
            <w:r w:rsidRPr="00542C4E">
              <w:rPr>
                <w:szCs w:val="28"/>
              </w:rPr>
              <w:lastRenderedPageBreak/>
              <w:t xml:space="preserve">1) процент исполнения плана поступления налоговых и неналоговых доходов в бюджет </w:t>
            </w:r>
            <w:r>
              <w:rPr>
                <w:spacing w:val="-2"/>
                <w:szCs w:val="28"/>
              </w:rPr>
              <w:t>Малосердобинского</w:t>
            </w:r>
            <w:r>
              <w:rPr>
                <w:szCs w:val="28"/>
              </w:rPr>
              <w:t xml:space="preserve"> района </w:t>
            </w:r>
            <w:r w:rsidRPr="00542C4E">
              <w:rPr>
                <w:szCs w:val="28"/>
              </w:rPr>
              <w:t>Пензенской области;</w:t>
            </w:r>
          </w:p>
          <w:p w:rsidR="008D1970" w:rsidRPr="00542C4E" w:rsidRDefault="008D1970" w:rsidP="00F1208E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  <w:p w:rsidR="008D1970" w:rsidRPr="00542C4E" w:rsidRDefault="008D1970" w:rsidP="001C5B8E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3)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 местным бюджетам,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Малосердобинского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 на  очередной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D1970" w:rsidRPr="00542C4E" w:rsidTr="00F1208E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8D1970" w:rsidP="00F1208E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970" w:rsidRPr="00542C4E" w:rsidRDefault="00110FED" w:rsidP="00110FE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2022-2030</w:t>
            </w:r>
            <w:r w:rsidR="008D1970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326AC" w:rsidRPr="00542C4E" w:rsidTr="00F1208E">
        <w:trPr>
          <w:trHeight w:val="6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AC" w:rsidRPr="005F1690" w:rsidRDefault="00C326AC" w:rsidP="00C326AC">
            <w:pPr>
              <w:pStyle w:val="ConsPlusCell"/>
              <w:spacing w:line="228" w:lineRule="auto"/>
              <w:jc w:val="both"/>
              <w:rPr>
                <w:szCs w:val="28"/>
              </w:rPr>
            </w:pPr>
            <w:r w:rsidRPr="005F16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   </w:t>
            </w:r>
            <w:r w:rsidRPr="005F169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 Программы 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E" w:rsidRPr="005F1690" w:rsidRDefault="00B17E9E" w:rsidP="00B17E9E">
            <w:pPr>
              <w:rPr>
                <w:szCs w:val="28"/>
              </w:rPr>
            </w:pPr>
            <w:r w:rsidRPr="005F1690">
              <w:rPr>
                <w:szCs w:val="28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5F1690">
              <w:rPr>
                <w:spacing w:val="-2"/>
                <w:szCs w:val="28"/>
              </w:rPr>
              <w:t>Малосердобинского</w:t>
            </w:r>
            <w:proofErr w:type="spellEnd"/>
            <w:r w:rsidRPr="005F1690">
              <w:rPr>
                <w:szCs w:val="28"/>
              </w:rPr>
              <w:t xml:space="preserve"> района Пензенской области составляет </w:t>
            </w:r>
            <w:r>
              <w:rPr>
                <w:szCs w:val="28"/>
              </w:rPr>
              <w:t xml:space="preserve">– </w:t>
            </w:r>
            <w:r w:rsidR="005F7216">
              <w:rPr>
                <w:szCs w:val="28"/>
              </w:rPr>
              <w:t>232802,8</w:t>
            </w:r>
            <w:r>
              <w:rPr>
                <w:szCs w:val="28"/>
              </w:rPr>
              <w:t xml:space="preserve"> </w:t>
            </w:r>
            <w:r w:rsidRPr="005F1690">
              <w:rPr>
                <w:szCs w:val="28"/>
              </w:rPr>
              <w:t>тыс. рублей, в том числе:</w:t>
            </w:r>
            <w:r w:rsidR="0065783D">
              <w:rPr>
                <w:szCs w:val="28"/>
              </w:rPr>
              <w:t xml:space="preserve"> </w:t>
            </w:r>
            <w:r w:rsidR="005F7216">
              <w:rPr>
                <w:szCs w:val="28"/>
              </w:rPr>
              <w:t>232802,8</w:t>
            </w:r>
            <w:r>
              <w:rPr>
                <w:szCs w:val="28"/>
              </w:rPr>
              <w:t xml:space="preserve"> </w:t>
            </w:r>
            <w:r w:rsidRPr="005F1690">
              <w:rPr>
                <w:szCs w:val="28"/>
              </w:rPr>
              <w:t>тыс. руб., в т. ч.:</w:t>
            </w:r>
          </w:p>
          <w:p w:rsidR="00B17E9E" w:rsidRPr="005F1690" w:rsidRDefault="00B17E9E" w:rsidP="00B17E9E">
            <w:pPr>
              <w:rPr>
                <w:iCs/>
                <w:szCs w:val="28"/>
              </w:rPr>
            </w:pPr>
            <w:r>
              <w:rPr>
                <w:szCs w:val="28"/>
              </w:rPr>
              <w:t>в 2022 году –  21222,0 тыс. рублей;</w:t>
            </w:r>
          </w:p>
          <w:p w:rsidR="00B17E9E" w:rsidRPr="005F1690" w:rsidRDefault="00B17E9E" w:rsidP="00B17E9E">
            <w:pPr>
              <w:rPr>
                <w:iCs/>
                <w:szCs w:val="28"/>
              </w:rPr>
            </w:pPr>
            <w:r>
              <w:rPr>
                <w:szCs w:val="28"/>
              </w:rPr>
              <w:t xml:space="preserve">в 2023 году –  </w:t>
            </w:r>
            <w:r w:rsidR="0065783D">
              <w:rPr>
                <w:szCs w:val="28"/>
              </w:rPr>
              <w:t>31280,9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2024 году –  </w:t>
            </w:r>
            <w:r w:rsidR="002831D3">
              <w:rPr>
                <w:szCs w:val="28"/>
              </w:rPr>
              <w:t>31133,9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2025 году – </w:t>
            </w:r>
            <w:r w:rsidR="001762CA">
              <w:rPr>
                <w:szCs w:val="28"/>
              </w:rPr>
              <w:t>34408,9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2026</w:t>
            </w:r>
            <w:r w:rsidR="00BC08C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году – </w:t>
            </w:r>
            <w:r w:rsidR="005F7216">
              <w:rPr>
                <w:szCs w:val="28"/>
              </w:rPr>
              <w:t>27324,6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2027 году </w:t>
            </w:r>
            <w:r w:rsidR="0065783D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5F7216">
              <w:rPr>
                <w:szCs w:val="28"/>
              </w:rPr>
              <w:t>24238,9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 xml:space="preserve">в 2028 году </w:t>
            </w:r>
            <w:r w:rsidR="005F7216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5F7216">
              <w:rPr>
                <w:szCs w:val="28"/>
              </w:rPr>
              <w:t>24664,4</w:t>
            </w:r>
            <w:r>
              <w:rPr>
                <w:szCs w:val="28"/>
              </w:rPr>
              <w:t xml:space="preserve">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2029 году - 19264,6 тыс. рублей;</w:t>
            </w:r>
          </w:p>
          <w:p w:rsidR="00B17E9E" w:rsidRPr="005F1690" w:rsidRDefault="00B17E9E" w:rsidP="00B17E9E">
            <w:pPr>
              <w:rPr>
                <w:iCs/>
                <w:szCs w:val="28"/>
              </w:rPr>
            </w:pPr>
            <w:r>
              <w:rPr>
                <w:szCs w:val="28"/>
              </w:rPr>
              <w:t>в 2030 году - 19264,6 тыс. рублей;</w:t>
            </w:r>
          </w:p>
          <w:p w:rsidR="00B17E9E" w:rsidRPr="0084000E" w:rsidRDefault="00B17E9E" w:rsidP="00B17E9E">
            <w:pPr>
              <w:shd w:val="clear" w:color="auto" w:fill="FFFFFF"/>
              <w:rPr>
                <w:iCs/>
                <w:szCs w:val="28"/>
              </w:rPr>
            </w:pPr>
            <w:r w:rsidRPr="005F1690">
              <w:rPr>
                <w:iCs/>
                <w:szCs w:val="28"/>
              </w:rPr>
              <w:t>- в источниках финансирования дефицита</w:t>
            </w:r>
          </w:p>
          <w:p w:rsidR="00B17E9E" w:rsidRPr="005F1690" w:rsidRDefault="00B17E9E" w:rsidP="00B17E9E">
            <w:pPr>
              <w:pStyle w:val="a3"/>
              <w:spacing w:before="0"/>
            </w:pPr>
            <w:r w:rsidRPr="005F1690">
              <w:rPr>
                <w:iCs/>
              </w:rPr>
              <w:t>бюджета</w:t>
            </w:r>
            <w:r>
              <w:rPr>
                <w:i/>
                <w:iCs/>
              </w:rPr>
              <w:t>–</w:t>
            </w:r>
            <w:r>
              <w:t xml:space="preserve">0 </w:t>
            </w:r>
            <w:r w:rsidRPr="005F1690">
              <w:t>тыс. рублей, в т.ч.: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2022 году –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2023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2024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2025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2026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2027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2028 году - 0,0 тыс. рублей;</w:t>
            </w:r>
          </w:p>
          <w:p w:rsidR="00B17E9E" w:rsidRDefault="00B17E9E" w:rsidP="00B17E9E">
            <w:pPr>
              <w:rPr>
                <w:szCs w:val="28"/>
              </w:rPr>
            </w:pPr>
            <w:r>
              <w:rPr>
                <w:szCs w:val="28"/>
              </w:rPr>
              <w:t>в 2029 году - 0,0 тыс. рублей;</w:t>
            </w:r>
          </w:p>
          <w:p w:rsidR="00F94F05" w:rsidRPr="005F1690" w:rsidRDefault="00B17E9E" w:rsidP="00B17E9E">
            <w:r>
              <w:rPr>
                <w:szCs w:val="28"/>
              </w:rPr>
              <w:t>в 2030 году - 0,0 тыс. рублей;</w:t>
            </w:r>
          </w:p>
        </w:tc>
      </w:tr>
    </w:tbl>
    <w:p w:rsidR="008D1970" w:rsidRDefault="008D1970" w:rsidP="001C5B8E">
      <w:pPr>
        <w:rPr>
          <w:b/>
          <w:szCs w:val="28"/>
        </w:rPr>
      </w:pPr>
    </w:p>
    <w:sectPr w:rsidR="008D1970" w:rsidSect="00C326A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1970"/>
    <w:rsid w:val="000133DF"/>
    <w:rsid w:val="00017FDC"/>
    <w:rsid w:val="00042599"/>
    <w:rsid w:val="0009556F"/>
    <w:rsid w:val="000F49E2"/>
    <w:rsid w:val="000F5BD6"/>
    <w:rsid w:val="00110FED"/>
    <w:rsid w:val="00163D6D"/>
    <w:rsid w:val="001762CA"/>
    <w:rsid w:val="00176DEE"/>
    <w:rsid w:val="001C5B8E"/>
    <w:rsid w:val="002831D3"/>
    <w:rsid w:val="002A1656"/>
    <w:rsid w:val="0030749D"/>
    <w:rsid w:val="0033136E"/>
    <w:rsid w:val="00361AA9"/>
    <w:rsid w:val="003B0A2B"/>
    <w:rsid w:val="0044032E"/>
    <w:rsid w:val="004C2B7F"/>
    <w:rsid w:val="00514DBB"/>
    <w:rsid w:val="00592635"/>
    <w:rsid w:val="00595893"/>
    <w:rsid w:val="005F7216"/>
    <w:rsid w:val="006017B2"/>
    <w:rsid w:val="00652900"/>
    <w:rsid w:val="00656129"/>
    <w:rsid w:val="0065783D"/>
    <w:rsid w:val="007123DD"/>
    <w:rsid w:val="007507B3"/>
    <w:rsid w:val="00756BED"/>
    <w:rsid w:val="00773E3A"/>
    <w:rsid w:val="007A34DC"/>
    <w:rsid w:val="007B0A3A"/>
    <w:rsid w:val="007B3CBE"/>
    <w:rsid w:val="007D0053"/>
    <w:rsid w:val="007F5709"/>
    <w:rsid w:val="00836335"/>
    <w:rsid w:val="008430D4"/>
    <w:rsid w:val="00860DDE"/>
    <w:rsid w:val="008830DA"/>
    <w:rsid w:val="008D1970"/>
    <w:rsid w:val="008E2F35"/>
    <w:rsid w:val="0096770F"/>
    <w:rsid w:val="009840F0"/>
    <w:rsid w:val="00994A38"/>
    <w:rsid w:val="009C54D7"/>
    <w:rsid w:val="009F67D0"/>
    <w:rsid w:val="00A50FCC"/>
    <w:rsid w:val="00AC269F"/>
    <w:rsid w:val="00B17E9E"/>
    <w:rsid w:val="00BB11E7"/>
    <w:rsid w:val="00BB5A5C"/>
    <w:rsid w:val="00BC08CC"/>
    <w:rsid w:val="00C2191B"/>
    <w:rsid w:val="00C326AC"/>
    <w:rsid w:val="00D332FA"/>
    <w:rsid w:val="00D5635E"/>
    <w:rsid w:val="00D63069"/>
    <w:rsid w:val="00D65D77"/>
    <w:rsid w:val="00E271F6"/>
    <w:rsid w:val="00E35968"/>
    <w:rsid w:val="00E60376"/>
    <w:rsid w:val="00E63555"/>
    <w:rsid w:val="00EF27FF"/>
    <w:rsid w:val="00F1208E"/>
    <w:rsid w:val="00F44028"/>
    <w:rsid w:val="00F74C7E"/>
    <w:rsid w:val="00F94F05"/>
    <w:rsid w:val="00FE3384"/>
    <w:rsid w:val="00FE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970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D1970"/>
    <w:pPr>
      <w:keepNext/>
      <w:tabs>
        <w:tab w:val="num" w:pos="0"/>
      </w:tabs>
      <w:spacing w:before="240" w:after="60" w:line="240" w:lineRule="auto"/>
      <w:ind w:left="720" w:hanging="72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8D1970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1970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8D1970"/>
    <w:rPr>
      <w:rFonts w:ascii="Calibri" w:eastAsia="Times New Roman" w:hAnsi="Calibri" w:cs="Times New Roman"/>
      <w:b/>
      <w:bCs/>
      <w:lang w:eastAsia="ar-SA"/>
    </w:rPr>
  </w:style>
  <w:style w:type="paragraph" w:customStyle="1" w:styleId="ConsPlusCell">
    <w:name w:val="ConsPlusCell"/>
    <w:rsid w:val="008D19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rsid w:val="008D1970"/>
    <w:pPr>
      <w:spacing w:after="120" w:line="480" w:lineRule="auto"/>
      <w:ind w:left="283"/>
    </w:pPr>
  </w:style>
  <w:style w:type="paragraph" w:customStyle="1" w:styleId="ConsPlusDocList">
    <w:name w:val="ConsPlusDocList"/>
    <w:next w:val="a"/>
    <w:rsid w:val="008D19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3">
    <w:name w:val="Обычный (паспорт)"/>
    <w:basedOn w:val="a"/>
    <w:rsid w:val="008D1970"/>
    <w:pPr>
      <w:suppressAutoHyphens w:val="0"/>
      <w:spacing w:before="120"/>
    </w:pPr>
    <w:rPr>
      <w:rFonts w:eastAsia="Calibri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D19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9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9084-6845-48DE-A140-9C5E6DA7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финансов</dc:creator>
  <cp:lastModifiedBy>Управление финансов</cp:lastModifiedBy>
  <cp:revision>3</cp:revision>
  <cp:lastPrinted>2021-11-30T07:34:00Z</cp:lastPrinted>
  <dcterms:created xsi:type="dcterms:W3CDTF">2025-11-10T08:49:00Z</dcterms:created>
  <dcterms:modified xsi:type="dcterms:W3CDTF">2025-11-13T09:15:00Z</dcterms:modified>
</cp:coreProperties>
</file>