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sz w:val="28"/>
          <w:lang w:val="ru-RU"/>
        </w:rPr>
      </w:pPr>
      <w:r>
        <w:rPr>
          <w:sz w:val="28"/>
          <w:u w:val="single"/>
          <w:lang w:val="ru-RU"/>
        </w:rPr>
        <w:t xml:space="preserve">22.06.2026 года</w:t>
      </w:r>
      <w:r>
        <w:rPr>
          <w:sz w:val="28"/>
        </w:rPr>
        <w:t xml:space="preserve">    </w:t>
      </w:r>
      <w:r>
        <w:rPr>
          <w:sz w:val="28"/>
        </w:rPr>
        <w:t xml:space="preserve">              </w:t>
      </w:r>
      <w:r>
        <w:rPr>
          <w:sz w:val="28"/>
        </w:rPr>
        <w:t xml:space="preserve"> </w:t>
      </w:r>
      <w:r>
        <w:rPr>
          <w:sz w:val="28"/>
          <w:lang w:val="ru-RU"/>
        </w:rPr>
        <w:t xml:space="preserve">с</w:t>
      </w:r>
      <w:r>
        <w:rPr>
          <w:sz w:val="28"/>
          <w:lang w:val="ru-RU"/>
        </w:rPr>
        <w:t xml:space="preserve">. Малая </w:t>
      </w:r>
      <w:r>
        <w:rPr>
          <w:sz w:val="28"/>
          <w:lang w:val="ru-RU"/>
        </w:rPr>
        <w:t xml:space="preserve">Сердоба</w:t>
      </w:r>
      <w:r>
        <w:rPr>
          <w:sz w:val="28"/>
        </w:rPr>
        <w:t xml:space="preserve">                        </w:t>
      </w:r>
      <w:r>
        <w:rPr>
          <w:sz w:val="28"/>
          <w:u w:val="single"/>
        </w:rPr>
        <w:t xml:space="preserve">№ </w:t>
      </w:r>
      <w:r>
        <w:rPr>
          <w:sz w:val="28"/>
          <w:u w:val="single"/>
        </w:rPr>
        <w:t xml:space="preserve">_9/21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режиме работы </w:t>
      </w:r>
      <w:r>
        <w:rPr>
          <w:b/>
          <w:sz w:val="28"/>
          <w:szCs w:val="28"/>
        </w:rPr>
        <w:t xml:space="preserve">территориальной и</w:t>
      </w:r>
      <w:r>
        <w:rPr>
          <w:b/>
          <w:sz w:val="28"/>
          <w:szCs w:val="28"/>
        </w:rPr>
        <w:t xml:space="preserve">збирательной комиссии</w:t>
      </w:r>
      <w:r>
        <w:rPr>
          <w:b/>
          <w:sz w:val="28"/>
          <w:szCs w:val="28"/>
        </w:rPr>
        <w:t xml:space="preserve"> Малосердобинского</w:t>
      </w:r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 Пензенской области 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графике дежурства членов </w:t>
      </w:r>
      <w:r>
        <w:rPr>
          <w:b/>
          <w:sz w:val="28"/>
          <w:szCs w:val="28"/>
        </w:rPr>
        <w:t xml:space="preserve">территориальной и</w:t>
      </w:r>
      <w:r>
        <w:rPr>
          <w:b/>
          <w:sz w:val="28"/>
          <w:szCs w:val="28"/>
        </w:rPr>
        <w:t xml:space="preserve">збирательной комиссии Малосердобинского района в период подготовки и проведения</w:t>
      </w:r>
      <w:r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выборов депутатов </w:t>
      </w:r>
      <w:r>
        <w:rPr>
          <w:b/>
          <w:sz w:val="28"/>
          <w:szCs w:val="28"/>
          <w:lang w:val="ru-RU"/>
        </w:rPr>
        <w:t xml:space="preserve"> Комитета местного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самоуправления сельского поселения Малосердобинского сельсовета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Муниципального района Малосердобинского района </w:t>
      </w:r>
      <w:r>
        <w:rPr>
          <w:b/>
          <w:sz w:val="28"/>
          <w:szCs w:val="28"/>
          <w:lang w:val="ru-RU"/>
        </w:rPr>
        <w:t xml:space="preserve">Пензенской области четвертого созыва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по одномандатным избирательным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округам № № 1, 6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highlight w:val="none"/>
          <w:lang w:val="ru-RU"/>
        </w:rPr>
        <w:t xml:space="preserve">на июнь 2026 года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>
        <w:rPr>
          <w:sz w:val="28"/>
          <w:szCs w:val="28"/>
        </w:rPr>
        <w:t xml:space="preserve">реализации</w:t>
      </w:r>
      <w:r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 Пензенской области от 19.12.2025  № 4708-ЗПО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center"/>
        <w:spacing w:line="360" w:lineRule="auto"/>
        <w:rPr>
          <w:b/>
          <w:bCs/>
          <w:sz w:val="28"/>
          <w:szCs w:val="28"/>
          <w:highlight w:val="none"/>
        </w:rPr>
      </w:pPr>
      <w:r>
        <w:rPr>
          <w:sz w:val="28"/>
          <w:lang w:val="ru-RU"/>
        </w:rPr>
        <w:t xml:space="preserve">территориальная избирательная комиссия</w:t>
      </w:r>
      <w:r>
        <w:rPr>
          <w:sz w:val="28"/>
        </w:rPr>
        <w:t xml:space="preserve"> </w:t>
      </w:r>
      <w:r>
        <w:rPr>
          <w:b/>
          <w:sz w:val="28"/>
        </w:rPr>
        <w:t xml:space="preserve">постановляет: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850"/>
        <w:jc w:val="both"/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Утвердить режим работы  </w:t>
      </w:r>
      <w:r>
        <w:rPr>
          <w:sz w:val="28"/>
          <w:szCs w:val="28"/>
        </w:rPr>
        <w:t xml:space="preserve">территориальной и</w:t>
      </w:r>
      <w:r>
        <w:rPr>
          <w:sz w:val="28"/>
          <w:szCs w:val="28"/>
        </w:rPr>
        <w:t xml:space="preserve">збирательной комиссии Малосердобинского</w:t>
      </w:r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Пензенской области: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понедельник – пятница</w:t>
      </w:r>
      <w:r>
        <w:rPr>
          <w:sz w:val="28"/>
          <w:szCs w:val="28"/>
          <w:u w:val="single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9.00 до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.00 часов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297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перерыв на обед с 13.00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14.00 час.;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суббота</w:t>
      </w:r>
      <w:r>
        <w:rPr>
          <w:sz w:val="28"/>
          <w:szCs w:val="28"/>
          <w:u w:val="single"/>
        </w:rPr>
        <w:t xml:space="preserve">-воскресенье:</w:t>
      </w:r>
      <w:r>
        <w:rPr>
          <w:sz w:val="28"/>
          <w:szCs w:val="28"/>
        </w:rPr>
        <w:t xml:space="preserve"> с 9.00 до 13.00 часов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31.07.2026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9.00 до 18.00 часов, перерыв на обед с 13.00 до 14.00 час.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tabs>
          <w:tab w:val="left" w:pos="238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Утвердить график дежурства членов территориальной избирательной комиссии Малосердобинского района в период подготовки и проведения </w:t>
      </w:r>
      <w:r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депутатов Комитета</w:t>
      </w:r>
      <w:r>
        <w:rPr>
          <w:sz w:val="28"/>
          <w:szCs w:val="28"/>
        </w:rPr>
        <w:t xml:space="preserve"> местного самоуправления сельского поселения Малосердбинского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Муниципального района Малосердобинского района Пензенской </w:t>
      </w:r>
      <w:r>
        <w:rPr>
          <w:sz w:val="28"/>
          <w:szCs w:val="28"/>
        </w:rPr>
        <w:t xml:space="preserve">области  четвертого созыва на ию</w:t>
      </w:r>
      <w:r>
        <w:rPr>
          <w:sz w:val="28"/>
          <w:szCs w:val="28"/>
        </w:rPr>
        <w:t xml:space="preserve">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согласно приложению 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постановление бухгалтеру территориальной избирательной комиссии Малосердобинского района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пред</w:t>
      </w:r>
      <w:r>
        <w:rPr>
          <w:sz w:val="28"/>
          <w:szCs w:val="28"/>
          <w:lang w:val="ru-RU"/>
        </w:rPr>
        <w:t xml:space="preserve">се</w:t>
      </w:r>
      <w:r>
        <w:rPr>
          <w:sz w:val="28"/>
          <w:szCs w:val="28"/>
        </w:rPr>
        <w:t xml:space="preserve">дателя территориальной избирательной комиссии Малосердобинского района Н.В. Коннову.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widowControl w:val="off"/>
        <w:rPr>
          <w:highlight w:val="none"/>
        </w:rPr>
      </w:pPr>
      <w:r>
        <w:rPr>
          <w:bCs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851" w:right="992" w:bottom="1105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604050402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4"/>
    <w:link w:val="8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864"/>
    <w:link w:val="860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64"/>
    <w:link w:val="86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864"/>
    <w:link w:val="8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5 Char"/>
    <w:basedOn w:val="864"/>
    <w:link w:val="8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5">
    <w:name w:val="Heading 6"/>
    <w:basedOn w:val="858"/>
    <w:next w:val="85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6 Char"/>
    <w:basedOn w:val="864"/>
    <w:link w:val="69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7">
    <w:name w:val="Heading 7"/>
    <w:basedOn w:val="858"/>
    <w:next w:val="858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>
    <w:name w:val="Heading 7 Char"/>
    <w:basedOn w:val="864"/>
    <w:link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9">
    <w:name w:val="Heading 8"/>
    <w:basedOn w:val="858"/>
    <w:next w:val="858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>
    <w:name w:val="Heading 8 Char"/>
    <w:basedOn w:val="864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1">
    <w:name w:val="Heading 9"/>
    <w:basedOn w:val="858"/>
    <w:next w:val="858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>
    <w:name w:val="Heading 9 Char"/>
    <w:basedOn w:val="864"/>
    <w:link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3">
    <w:name w:val="List Paragraph"/>
    <w:basedOn w:val="858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character" w:styleId="705">
    <w:name w:val="Title Char"/>
    <w:basedOn w:val="864"/>
    <w:link w:val="867"/>
    <w:uiPriority w:val="10"/>
    <w:rPr>
      <w:sz w:val="48"/>
      <w:szCs w:val="48"/>
    </w:rPr>
  </w:style>
  <w:style w:type="character" w:styleId="706">
    <w:name w:val="Subtitle Char"/>
    <w:basedOn w:val="864"/>
    <w:link w:val="868"/>
    <w:uiPriority w:val="11"/>
    <w:rPr>
      <w:sz w:val="24"/>
      <w:szCs w:val="24"/>
    </w:rPr>
  </w:style>
  <w:style w:type="paragraph" w:styleId="707">
    <w:name w:val="Quote"/>
    <w:basedOn w:val="858"/>
    <w:next w:val="858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58"/>
    <w:next w:val="858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character" w:styleId="711">
    <w:name w:val="Header Char"/>
    <w:basedOn w:val="864"/>
    <w:link w:val="880"/>
    <w:uiPriority w:val="99"/>
  </w:style>
  <w:style w:type="character" w:styleId="712">
    <w:name w:val="Footer Char"/>
    <w:basedOn w:val="864"/>
    <w:link w:val="876"/>
    <w:uiPriority w:val="99"/>
  </w:style>
  <w:style w:type="paragraph" w:styleId="713">
    <w:name w:val="Caption"/>
    <w:basedOn w:val="858"/>
    <w:next w:val="858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864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4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4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rPr>
      <w:sz w:val="24"/>
      <w:szCs w:val="24"/>
      <w:lang w:val="fr-FR"/>
    </w:rPr>
  </w:style>
  <w:style w:type="paragraph" w:styleId="859">
    <w:name w:val="Heading 1"/>
    <w:basedOn w:val="858"/>
    <w:next w:val="858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0">
    <w:name w:val="Heading 2"/>
    <w:basedOn w:val="858"/>
    <w:next w:val="858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1">
    <w:name w:val="Heading 3"/>
    <w:basedOn w:val="858"/>
    <w:next w:val="858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2">
    <w:name w:val="Heading 4"/>
    <w:basedOn w:val="858"/>
    <w:next w:val="858"/>
    <w:qFormat/>
    <w:pPr>
      <w:jc w:val="center"/>
      <w:keepNext/>
      <w:outlineLvl w:val="3"/>
    </w:pPr>
    <w:rPr>
      <w:sz w:val="28"/>
      <w:lang w:val="ru-RU"/>
    </w:rPr>
  </w:style>
  <w:style w:type="paragraph" w:styleId="863">
    <w:name w:val="Heading 5"/>
    <w:basedOn w:val="858"/>
    <w:next w:val="858"/>
    <w:link w:val="887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Title"/>
    <w:basedOn w:val="858"/>
    <w:qFormat/>
    <w:pPr>
      <w:jc w:val="center"/>
    </w:pPr>
    <w:rPr>
      <w:sz w:val="28"/>
      <w:lang w:val="ru-RU"/>
    </w:rPr>
  </w:style>
  <w:style w:type="paragraph" w:styleId="868">
    <w:name w:val="Subtitle"/>
    <w:basedOn w:val="858"/>
    <w:qFormat/>
    <w:pPr>
      <w:jc w:val="center"/>
    </w:pPr>
    <w:rPr>
      <w:b/>
      <w:bCs/>
      <w:sz w:val="32"/>
      <w:lang w:val="ru-RU"/>
    </w:rPr>
  </w:style>
  <w:style w:type="paragraph" w:styleId="869">
    <w:name w:val="Body Text Indent"/>
    <w:basedOn w:val="858"/>
    <w:semiHidden/>
    <w:pPr>
      <w:ind w:firstLine="720"/>
      <w:jc w:val="both"/>
    </w:pPr>
    <w:rPr>
      <w:sz w:val="28"/>
      <w:lang w:val="ru-RU"/>
    </w:rPr>
  </w:style>
  <w:style w:type="paragraph" w:styleId="870">
    <w:name w:val="Body Text 2"/>
    <w:basedOn w:val="858"/>
    <w:semiHidden/>
    <w:pPr>
      <w:ind w:right="6322"/>
      <w:jc w:val="both"/>
      <w:widowControl w:val="off"/>
    </w:pPr>
    <w:rPr>
      <w:sz w:val="22"/>
      <w:lang w:val="ru-RU"/>
    </w:rPr>
  </w:style>
  <w:style w:type="paragraph" w:styleId="871">
    <w:name w:val="Body Text"/>
    <w:basedOn w:val="858"/>
    <w:semiHidden/>
    <w:pPr>
      <w:jc w:val="center"/>
    </w:pPr>
    <w:rPr>
      <w:b/>
      <w:bCs/>
      <w:sz w:val="28"/>
      <w:lang w:val="ru-RU"/>
    </w:rPr>
  </w:style>
  <w:style w:type="paragraph" w:styleId="872">
    <w:name w:val="Body Text Indent 2"/>
    <w:basedOn w:val="858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3">
    <w:name w:val="Body Text Indent 3"/>
    <w:basedOn w:val="858"/>
    <w:semiHidden/>
    <w:pPr>
      <w:ind w:firstLine="720"/>
      <w:jc w:val="center"/>
    </w:pPr>
    <w:rPr>
      <w:b/>
      <w:bCs/>
      <w:sz w:val="28"/>
      <w:lang w:val="ru-RU"/>
    </w:rPr>
  </w:style>
  <w:style w:type="paragraph" w:styleId="874">
    <w:name w:val="Body Text 3"/>
    <w:basedOn w:val="858"/>
    <w:semiHidden/>
    <w:pPr>
      <w:jc w:val="center"/>
    </w:pPr>
    <w:rPr>
      <w:sz w:val="20"/>
      <w:lang w:val="ru-RU" w:eastAsia="ar-SA"/>
    </w:rPr>
  </w:style>
  <w:style w:type="table" w:styleId="875">
    <w:name w:val="Table Grid"/>
    <w:basedOn w:val="86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er"/>
    <w:basedOn w:val="858"/>
    <w:link w:val="877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7" w:customStyle="1">
    <w:name w:val="Нижний колонтитул Знак"/>
    <w:basedOn w:val="864"/>
    <w:link w:val="876"/>
    <w:rPr>
      <w:sz w:val="24"/>
      <w:szCs w:val="24"/>
    </w:rPr>
  </w:style>
  <w:style w:type="character" w:styleId="878" w:customStyle="1">
    <w:name w:val="Цветовое выделение"/>
    <w:uiPriority w:val="99"/>
    <w:rPr>
      <w:b/>
      <w:color w:val="000080"/>
    </w:rPr>
  </w:style>
  <w:style w:type="paragraph" w:styleId="879" w:customStyle="1">
    <w:name w:val="Текст (прав. подпись)"/>
    <w:basedOn w:val="858"/>
    <w:next w:val="858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0">
    <w:name w:val="Header"/>
    <w:basedOn w:val="858"/>
    <w:link w:val="881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1" w:customStyle="1">
    <w:name w:val="Верхний колонтитул Знак"/>
    <w:basedOn w:val="864"/>
    <w:link w:val="880"/>
    <w:uiPriority w:val="99"/>
    <w:rPr>
      <w:rFonts w:ascii="Arial" w:hAnsi="Arial" w:eastAsia="Times New Roman" w:cs="Arial"/>
      <w:sz w:val="18"/>
      <w:szCs w:val="18"/>
    </w:rPr>
  </w:style>
  <w:style w:type="paragraph" w:styleId="882" w:customStyle="1">
    <w:name w:val="Таблицы (моноширинный)"/>
    <w:basedOn w:val="858"/>
    <w:next w:val="858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3" w:customStyle="1">
    <w:name w:val="заголовок 3"/>
    <w:basedOn w:val="858"/>
    <w:next w:val="858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4">
    <w:name w:val="Balloon Text"/>
    <w:basedOn w:val="858"/>
    <w:link w:val="885"/>
    <w:semiHidden/>
    <w:rPr>
      <w:rFonts w:ascii="Tahoma" w:hAnsi="Tahoma" w:cs="Tahoma"/>
      <w:sz w:val="16"/>
      <w:szCs w:val="16"/>
      <w:lang w:val="ru-RU"/>
    </w:rPr>
  </w:style>
  <w:style w:type="character" w:styleId="885" w:customStyle="1">
    <w:name w:val="Текст выноски Знак"/>
    <w:basedOn w:val="864"/>
    <w:link w:val="884"/>
    <w:semiHidden/>
    <w:rPr>
      <w:rFonts w:ascii="Tahoma" w:hAnsi="Tahoma" w:cs="Tahoma"/>
      <w:sz w:val="16"/>
      <w:szCs w:val="16"/>
    </w:rPr>
  </w:style>
  <w:style w:type="paragraph" w:styleId="886" w:customStyle="1">
    <w:name w:val="Основной текст 21"/>
    <w:basedOn w:val="858"/>
    <w:pPr>
      <w:ind w:firstLine="170"/>
    </w:pPr>
    <w:rPr>
      <w:rFonts w:ascii="Arial" w:hAnsi="Arial"/>
      <w:i/>
      <w:sz w:val="20"/>
      <w:szCs w:val="20"/>
      <w:lang w:val="ru-RU"/>
    </w:rPr>
  </w:style>
  <w:style w:type="character" w:styleId="887" w:customStyle="1">
    <w:name w:val="Заголовок 5 Знак"/>
    <w:basedOn w:val="864"/>
    <w:link w:val="863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  <w:lang w:val="fr-FR"/>
    </w:rPr>
  </w:style>
  <w:style w:type="paragraph" w:styleId="888" w:customStyle="1">
    <w:name w:val="Загл.14"/>
    <w:basedOn w:val="858"/>
    <w:pPr>
      <w:jc w:val="center"/>
    </w:pPr>
    <w:rPr>
      <w:b/>
      <w:sz w:val="28"/>
      <w:szCs w:val="20"/>
      <w:lang w:val="ru-RU"/>
    </w:rPr>
  </w:style>
  <w:style w:type="paragraph" w:styleId="88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64A-ED6C-42D7-AB7E-A922044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user</cp:lastModifiedBy>
  <cp:revision>18</cp:revision>
  <dcterms:created xsi:type="dcterms:W3CDTF">2014-09-01T13:27:00Z</dcterms:created>
  <dcterms:modified xsi:type="dcterms:W3CDTF">2026-06-22T13:09:58Z</dcterms:modified>
</cp:coreProperties>
</file>