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113" w:lineRule="exact"/>
        <w:rPr>
          <w:b/>
          <w:bCs/>
        </w:rPr>
      </w:pPr>
      <w:r>
        <w:rPr>
          <w:b/>
          <w:bCs/>
        </w:rPr>
        <w:t xml:space="preserve">Территориальная избирательная комиссия Малосердобинского района </w:t>
      </w:r>
      <w:r>
        <w:rPr>
          <w:b/>
          <w:bCs/>
        </w:rPr>
      </w:r>
    </w:p>
    <w:p>
      <w:pPr>
        <w:jc w:val="center"/>
        <w:spacing w:line="113" w:lineRule="exact"/>
        <w:rPr>
          <w:b/>
          <w:bCs/>
        </w:rPr>
      </w:pPr>
      <w:r>
        <w:rPr>
          <w:b/>
          <w:bCs/>
        </w:rPr>
        <w:t xml:space="preserve">телефон (8-841-62) 2-63-19</w:t>
      </w:r>
      <w:r>
        <w:rPr>
          <w:b/>
          <w:bCs/>
        </w:rPr>
      </w:r>
      <w:r>
        <w:rPr>
          <w:b/>
          <w:bCs/>
        </w:rPr>
      </w:r>
    </w:p>
    <w:tbl>
      <w:tblPr>
        <w:tblStyle w:val="709"/>
        <w:tblW w:w="11069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745"/>
        <w:gridCol w:w="1787"/>
        <w:gridCol w:w="2074"/>
        <w:gridCol w:w="2676"/>
        <w:gridCol w:w="2370"/>
        <w:gridCol w:w="1417"/>
      </w:tblGrid>
      <w:tr>
        <w:tblPrEx/>
        <w:trPr>
          <w:trHeight w:val="11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06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Asana" w:hAnsi="Asana" w:eastAsia="Asana" w:cs="Asana"/>
                <w:b/>
                <w:bCs/>
                <w:color w:val="000000"/>
                <w:sz w:val="26"/>
                <w:szCs w:val="26"/>
                <w:highlight w:val="none"/>
              </w:rPr>
            </w:pPr>
            <w:r>
              <w:rPr>
                <w:rFonts w:ascii="Asana" w:hAnsi="Asana" w:eastAsia="Asana" w:cs="Asana"/>
                <w:b/>
                <w:color w:val="000000"/>
                <w:sz w:val="26"/>
                <w:szCs w:val="26"/>
              </w:rPr>
              <w:t xml:space="preserve">Списки избирательных участков с указанием их номеров и границ, либо перечня населенных</w:t>
            </w:r>
            <w:r>
              <w:rPr>
                <w:rFonts w:ascii="Asana" w:hAnsi="Asana" w:eastAsia="Asana" w:cs="Asana"/>
                <w:b/>
                <w:color w:val="000000"/>
                <w:sz w:val="26"/>
                <w:szCs w:val="26"/>
              </w:rPr>
              <w:t xml:space="preserve"> пунктов, мест нахождения участковых избирательных комиссий, помещений для голосования, номеров телефонов участковых избирательных комиссий </w:t>
            </w:r>
            <w:r>
              <w:rPr>
                <w:rFonts w:ascii="Asana" w:hAnsi="Asana" w:eastAsia="Asana" w:cs="Asana"/>
                <w:b/>
                <w:color w:val="000000"/>
                <w:sz w:val="26"/>
                <w:szCs w:val="26"/>
              </w:rPr>
            </w:r>
            <w:bookmarkStart w:id="0" w:name="_GoBack"/>
            <w:r/>
            <w:bookmarkEnd w:id="0"/>
            <w:r>
              <w:rPr>
                <w:rFonts w:ascii="Asana" w:hAnsi="Asana" w:eastAsia="Asana" w:cs="Asana"/>
                <w:b/>
                <w:color w:val="000000"/>
                <w:sz w:val="26"/>
                <w:szCs w:val="26"/>
              </w:rPr>
              <w:t xml:space="preserve">Малосердобинского района Пензенской области для организации голосования на выборах, </w:t>
            </w:r>
            <w:r>
              <w:rPr>
                <w:rFonts w:ascii="Asana" w:hAnsi="Asana" w:eastAsia="Asana" w:cs="Asana"/>
                <w:b/>
                <w:color w:val="000000"/>
                <w:sz w:val="26"/>
                <w:szCs w:val="26"/>
              </w:rPr>
              <w:t xml:space="preserve">назначенных</w:t>
            </w:r>
            <w:r>
              <w:rPr>
                <w:rFonts w:ascii="Asana" w:hAnsi="Asana" w:eastAsia="Asana" w:cs="Asana"/>
                <w:b/>
                <w:color w:val="000000"/>
                <w:sz w:val="26"/>
                <w:szCs w:val="26"/>
              </w:rPr>
              <w:t xml:space="preserve"> на 20 сентября 2026 года</w:t>
            </w:r>
            <w:r>
              <w:rPr>
                <w:rFonts w:ascii="Asana" w:hAnsi="Asana" w:eastAsia="Asana" w:cs="Asana"/>
                <w:b/>
                <w:color w:val="000000"/>
                <w:sz w:val="26"/>
                <w:szCs w:val="26"/>
              </w:rPr>
            </w:r>
            <w:r>
              <w:rPr>
                <w:rFonts w:ascii="Asana" w:hAnsi="Asana" w:eastAsia="Asana" w:cs="Asana"/>
                <w:b/>
                <w:bCs/>
                <w:color w:val="000000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Asana" w:hAnsi="Asana" w:eastAsia="Asana" w:cs="Asana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sana" w:hAnsi="Asana" w:eastAsia="Asana" w:cs="Asana"/>
                <w:b/>
                <w:color w:val="000000"/>
                <w:sz w:val="26"/>
                <w:szCs w:val="26"/>
                <w:highlight w:val="none"/>
              </w:rPr>
            </w:r>
            <w:r>
              <w:rPr>
                <w:rFonts w:ascii="Asana" w:hAnsi="Asana" w:eastAsia="Asana" w:cs="Asana"/>
                <w:b/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9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sana" w:hAnsi="Asana" w:cs="Asana"/>
              </w:rPr>
            </w:pPr>
            <w:r>
              <w:rPr>
                <w:rFonts w:ascii="Asana" w:hAnsi="Asana" w:eastAsia="Asana" w:cs="Asana"/>
                <w:color w:val="000000"/>
              </w:rPr>
              <w:t xml:space="preserve">№№ </w:t>
            </w:r>
            <w:r>
              <w:rPr>
                <w:rFonts w:ascii="Asana" w:hAnsi="Asana" w:eastAsia="Asana" w:cs="Asana"/>
                <w:color w:val="000000"/>
              </w:rPr>
              <w:t xml:space="preserve">п</w:t>
            </w:r>
            <w:r>
              <w:rPr>
                <w:rFonts w:ascii="Asana" w:hAnsi="Asana" w:eastAsia="Asana" w:cs="Asana"/>
                <w:color w:val="000000"/>
              </w:rPr>
              <w:t xml:space="preserve">/п</w:t>
            </w:r>
            <w:r>
              <w:rPr>
                <w:rFonts w:ascii="Asana" w:hAnsi="Asana" w:cs="Asana"/>
              </w:rPr>
            </w:r>
            <w:r>
              <w:rPr>
                <w:rFonts w:ascii="Asana" w:hAnsi="Asana" w:cs="Asan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sana" w:hAnsi="Asana" w:cs="Asana"/>
              </w:rPr>
            </w:pPr>
            <w:r>
              <w:rPr>
                <w:rFonts w:ascii="Asana" w:hAnsi="Asana" w:eastAsia="Asana" w:cs="Asana"/>
                <w:color w:val="000000"/>
              </w:rPr>
              <w:t xml:space="preserve">Номер избирательного участка</w:t>
            </w:r>
            <w:r>
              <w:rPr>
                <w:rFonts w:ascii="Asana" w:hAnsi="Asana" w:cs="Asana"/>
              </w:rPr>
            </w:r>
            <w:r>
              <w:rPr>
                <w:rFonts w:ascii="Asana" w:hAnsi="Asana" w:cs="Asan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sana" w:hAnsi="Asana" w:cs="Asana"/>
              </w:rPr>
            </w:pPr>
            <w:r>
              <w:rPr>
                <w:rFonts w:ascii="Asana" w:hAnsi="Asana" w:eastAsia="Asana" w:cs="Asana"/>
                <w:color w:val="000000"/>
              </w:rPr>
              <w:t xml:space="preserve">Границы избирательного участка, перечень населенных пунктов</w:t>
            </w:r>
            <w:r>
              <w:rPr>
                <w:rFonts w:ascii="Asana" w:hAnsi="Asana" w:cs="Asana"/>
              </w:rPr>
            </w:r>
            <w:r>
              <w:rPr>
                <w:rFonts w:ascii="Asana" w:hAnsi="Asana" w:cs="Asan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sana" w:hAnsi="Asana" w:cs="Asana"/>
              </w:rPr>
            </w:pPr>
            <w:r>
              <w:rPr>
                <w:rFonts w:ascii="Asana" w:hAnsi="Asana" w:eastAsia="Asana" w:cs="Asana"/>
                <w:color w:val="000000"/>
              </w:rPr>
              <w:t xml:space="preserve">Место нахождения участковой избирательной комиссии</w:t>
            </w:r>
            <w:r>
              <w:rPr>
                <w:rFonts w:ascii="Asana" w:hAnsi="Asana" w:cs="Asana"/>
              </w:rPr>
            </w:r>
            <w:r>
              <w:rPr>
                <w:rFonts w:ascii="Asana" w:hAnsi="Asana" w:cs="Asan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sana" w:hAnsi="Asana" w:cs="Asana"/>
              </w:rPr>
            </w:pPr>
            <w:r>
              <w:rPr>
                <w:rFonts w:ascii="Asana" w:hAnsi="Asana" w:eastAsia="Asana" w:cs="Asana"/>
                <w:color w:val="000000"/>
              </w:rPr>
              <w:t xml:space="preserve">Место нахождения помещения для голосования</w:t>
            </w:r>
            <w:r>
              <w:rPr>
                <w:rFonts w:ascii="Asana" w:hAnsi="Asana" w:cs="Asana"/>
              </w:rPr>
            </w:r>
            <w:r>
              <w:rPr>
                <w:rFonts w:ascii="Asana" w:hAnsi="Asana" w:cs="Asan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sana" w:hAnsi="Asana" w:cs="Asana"/>
              </w:rPr>
            </w:pPr>
            <w:r>
              <w:rPr>
                <w:rFonts w:ascii="Asana" w:hAnsi="Asana" w:eastAsia="Asana" w:cs="Asana"/>
                <w:color w:val="000000"/>
              </w:rPr>
              <w:t xml:space="preserve">Номер телефона участковой избирательной комиссии</w:t>
            </w:r>
            <w:r>
              <w:rPr>
                <w:rFonts w:ascii="Asana" w:hAnsi="Asana" w:cs="Asana"/>
              </w:rPr>
            </w:r>
            <w:r>
              <w:rPr>
                <w:rFonts w:ascii="Asana" w:hAnsi="Asana" w:cs="Asana"/>
              </w:rPr>
            </w:r>
          </w:p>
        </w:tc>
      </w:tr>
      <w:tr>
        <w:tblPrEx/>
        <w:trPr>
          <w:trHeight w:val="19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638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 Топлое, с. Саполга, с. Круглое, с. Малая Сердоба: ул. Свердлова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с.Топлое, ул.Зажигина, 1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с.Топлое, ул.Зажигина, 1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(841-62) 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2-28-60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18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639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с.Малая Сердоба улицы: М.Горького, Больничная, Юбилейная,   1 Мая, Калинина, Комсомольская, Молодежная, пер. Молодежный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с.Малая Сердоба, ул. Ленинская, 36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с.Малая Сердоба, ул. Ленинская, 36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89656316234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2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640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с.Малая Сердоба улицы: Петровская, Садовая, 50 Лет Октября, Мира, Крупской, Сорокина, Ст. Разина, Советская, Пугачева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с.Малая Сердоба, ул. Пацаева, д. 29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с.Малая Сердоба, 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ул. Пацаева, д. 29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(841-62) 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2-16-05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22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641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с.Малая Сердоба улицы:  Гладкова, Пацаева, Восточная дом 24, Комарова, пер. Комарова, пер. Гидростроевцев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с.Малая Сердоба, ул. Советская, 10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с.Малая Сердоба, ул. Советская, 10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(841-62) 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2-63-94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21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2"/>
                <w:szCs w:val="22"/>
              </w:rPr>
              <w:t xml:space="preserve">5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642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с.Малая Сердоба улицы:  Восточная с № 1 по № 22, Полевая,  Ленинская, пер. Ленинский, Набережная, Королева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с.Малая Сердоба, ул. Ленинская, 36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с.Малая Сердоба, ул. Ленинская, 36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(841-62) 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2-61-18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17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2"/>
                <w:szCs w:val="22"/>
              </w:rPr>
              <w:t xml:space="preserve">6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643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с.Малая Сердоба улицы: Гагарина, Буденного,Овражная, Горная,  Октябрьская, 9 Января, Колышлейская, Рыбакова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 Малая Сердоба ул. Ленинская, д. 27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 Малая Сердоба ул. Ленинская, д. 27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89631028912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21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2"/>
                <w:szCs w:val="22"/>
              </w:rPr>
              <w:t xml:space="preserve">7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644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с.Малая Сердоба улицы: Карла Маркса  с № 51  по  № 176, Кооперативная, Неустроева, Чапаева, Лесная, Революционная 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с.Малая Сердоба, ул. Ленинская, 91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с.Малая Сердоба, ул. Ленинская, 91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89631119853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25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645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 Малая Сердоба улицы: Карла Маркса – с № 1 по № 50, ул. Ворошилова,  ул. Прянишникова, ул. Парижской Коммуны, ул. Строительная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 Малая Сердоба ул. Ленинская, д. 27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 Малая Сердоба ул. Ленинская, д. 27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89631001800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14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646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 Николаевка, с. Шингал, с. Марьевка ул. Молодежная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с.Николаевка, ул.Школьная, 3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с.Николаевка, ул.Школьная, 3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89521963654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1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647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 Марьевка улицы Дорожная, Луговая, Мира, Садовая, Школьная, с. Колемас, с. Огаревка улица Садовая с дома № 22 по № 94 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с.Марьевка, ул.Школьная, 1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с.Марьевка, ул.Школьная, 1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(841-62) 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2-25-97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16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2"/>
                <w:szCs w:val="22"/>
              </w:rPr>
              <w:t xml:space="preserve">11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648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 Липовка, с. Огаревка улица Садовая с дома № 1 по № 21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с.Липовка, ул.Школьная, 13/2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с.Липовка, ул.Школьная, 13/2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89004694237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17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2"/>
                <w:szCs w:val="22"/>
              </w:rPr>
              <w:t xml:space="preserve">12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650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с.Новое Демкино, с.Новое Назимкино, с. Дружаевка 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с.Новое Демкино, ул.Звездная, 23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с.Новое Демкино, ул.Звездная, 23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89003159250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19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2"/>
                <w:szCs w:val="22"/>
              </w:rPr>
              <w:t xml:space="preserve">13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651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с.Ключи, с.Большая Чернавка, д.Александровка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с.Ключи, ул.Главная, 8-А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с.Ключи, ул.Главная, 8-А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(841-62) 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2-26-90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18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2"/>
                <w:szCs w:val="22"/>
              </w:rPr>
              <w:t xml:space="preserve">14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652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 Старое Славкино, с. Новое Славкино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с.Старое Славкино, ул.Садовая, 12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с.Старое Славкино, ул.Садовая, 12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89093220055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11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2"/>
                <w:szCs w:val="22"/>
              </w:rPr>
              <w:t xml:space="preserve">15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653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 Чунаки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с.Чунаки, ул.Центральная, 140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с.Чунаки, ул.Центральная, 140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89273832861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11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2"/>
                <w:szCs w:val="22"/>
              </w:rPr>
              <w:t xml:space="preserve">16</w:t>
            </w:r>
            <w:r>
              <w:rPr>
                <w:rFonts w:ascii="Liberation Sans" w:hAnsi="Liberation Sans" w:eastAsia="Liberation Sans" w:cs="Liberation Sans"/>
                <w:color w:val="000000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8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654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7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с.Майское, д.Комаровка, с. Бадровка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с.Майское, ул.2-я Молодежная, 1-А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Пензенская область, Малосердобинский район, с.Майское, ул.2-я Молодежная, 1-А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89085567930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sana">
    <w:panose1 w:val="02000603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0">
    <w:name w:val="Heading 6 Char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7 Char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2">
    <w:name w:val="Heading 8 Char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3">
    <w:name w:val="Heading 9 Char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>
    <w:name w:val="Title Char"/>
    <w:basedOn w:val="683"/>
    <w:link w:val="695"/>
    <w:uiPriority w:val="10"/>
    <w:rPr>
      <w:sz w:val="48"/>
      <w:szCs w:val="48"/>
    </w:rPr>
  </w:style>
  <w:style w:type="character" w:styleId="665">
    <w:name w:val="Subtitle Char"/>
    <w:basedOn w:val="683"/>
    <w:link w:val="697"/>
    <w:uiPriority w:val="11"/>
    <w:rPr>
      <w:sz w:val="24"/>
      <w:szCs w:val="24"/>
    </w:rPr>
  </w:style>
  <w:style w:type="character" w:styleId="666">
    <w:name w:val="Quote Char"/>
    <w:link w:val="699"/>
    <w:uiPriority w:val="29"/>
    <w:rPr>
      <w:i/>
    </w:rPr>
  </w:style>
  <w:style w:type="character" w:styleId="667">
    <w:name w:val="Intense Quote Char"/>
    <w:link w:val="701"/>
    <w:uiPriority w:val="30"/>
    <w:rPr>
      <w:i/>
    </w:rPr>
  </w:style>
  <w:style w:type="character" w:styleId="668">
    <w:name w:val="Header Char"/>
    <w:basedOn w:val="683"/>
    <w:link w:val="703"/>
    <w:uiPriority w:val="99"/>
  </w:style>
  <w:style w:type="character" w:styleId="669">
    <w:name w:val="Footer Char"/>
    <w:basedOn w:val="683"/>
    <w:link w:val="705"/>
    <w:uiPriority w:val="99"/>
  </w:style>
  <w:style w:type="character" w:styleId="670">
    <w:name w:val="Caption Char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character" w:styleId="671">
    <w:name w:val="Footnote Text Char"/>
    <w:link w:val="836"/>
    <w:uiPriority w:val="99"/>
    <w:rPr>
      <w:sz w:val="18"/>
    </w:rPr>
  </w:style>
  <w:style w:type="character" w:styleId="672">
    <w:name w:val="Endnote Text Char"/>
    <w:link w:val="839"/>
    <w:uiPriority w:val="99"/>
    <w:rPr>
      <w:sz w:val="20"/>
    </w:r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86"/>
    <w:uiPriority w:val="9"/>
    <w:qFormat/>
    <w:pPr>
      <w:keepLines/>
      <w:keepNext/>
      <w:spacing w:before="48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75">
    <w:name w:val="Heading 2"/>
    <w:basedOn w:val="673"/>
    <w:next w:val="673"/>
    <w:link w:val="687"/>
    <w:uiPriority w:val="9"/>
    <w:unhideWhenUsed/>
    <w:qFormat/>
    <w:pPr>
      <w:keepLines/>
      <w:keepNext/>
      <w:spacing w:before="360"/>
      <w:outlineLvl w:val="1"/>
    </w:pPr>
    <w:rPr>
      <w:rFonts w:ascii="Liberation Sans" w:hAnsi="Liberation Sans" w:eastAsia="Liberation Sans" w:cs="Liberation Sans"/>
      <w:sz w:val="34"/>
    </w:rPr>
  </w:style>
  <w:style w:type="paragraph" w:styleId="676">
    <w:name w:val="Heading 3"/>
    <w:basedOn w:val="673"/>
    <w:next w:val="673"/>
    <w:link w:val="688"/>
    <w:uiPriority w:val="9"/>
    <w:unhideWhenUsed/>
    <w:qFormat/>
    <w:pPr>
      <w:keepLines/>
      <w:keepNext/>
      <w:spacing w:before="32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77">
    <w:name w:val="Heading 4"/>
    <w:basedOn w:val="673"/>
    <w:next w:val="673"/>
    <w:link w:val="689"/>
    <w:uiPriority w:val="9"/>
    <w:unhideWhenUsed/>
    <w:qFormat/>
    <w:pPr>
      <w:keepLines/>
      <w:keepNext/>
      <w:spacing w:before="32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8">
    <w:name w:val="Heading 5"/>
    <w:basedOn w:val="673"/>
    <w:next w:val="673"/>
    <w:link w:val="690"/>
    <w:uiPriority w:val="9"/>
    <w:unhideWhenUsed/>
    <w:qFormat/>
    <w:pPr>
      <w:keepLines/>
      <w:keepNext/>
      <w:spacing w:before="32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9">
    <w:name w:val="Heading 6"/>
    <w:basedOn w:val="673"/>
    <w:next w:val="673"/>
    <w:link w:val="691"/>
    <w:uiPriority w:val="9"/>
    <w:unhideWhenUsed/>
    <w:qFormat/>
    <w:pPr>
      <w:keepLines/>
      <w:keepNext/>
      <w:spacing w:before="320"/>
      <w:outlineLvl w:val="5"/>
    </w:pPr>
    <w:rPr>
      <w:rFonts w:ascii="Liberation Sans" w:hAnsi="Liberation Sans" w:eastAsia="Liberation Sans" w:cs="Liberation Sans"/>
      <w:b/>
      <w:bCs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7" w:customStyle="1">
    <w:name w:val="Заголовок 2 Знак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88" w:customStyle="1">
    <w:name w:val="Заголовок 3 Знак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9" w:customStyle="1">
    <w:name w:val="Заголовок 4 Знак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0" w:customStyle="1">
    <w:name w:val="Заголовок 5 Знак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 w:customStyle="1">
    <w:name w:val="Заголовок 6 Знак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2" w:customStyle="1">
    <w:name w:val="Заголовок 7 Знак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 w:customStyle="1">
    <w:name w:val="Заголовок 8 Знак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 w:customStyle="1">
    <w:name w:val="Заголовок 9 Знак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Title"/>
    <w:basedOn w:val="673"/>
    <w:next w:val="673"/>
    <w:link w:val="696"/>
    <w:uiPriority w:val="10"/>
    <w:qFormat/>
    <w:pPr>
      <w:contextualSpacing/>
      <w:spacing w:before="300"/>
    </w:pPr>
    <w:rPr>
      <w:sz w:val="48"/>
      <w:szCs w:val="48"/>
    </w:rPr>
  </w:style>
  <w:style w:type="character" w:styleId="696" w:customStyle="1">
    <w:name w:val="Название Знак"/>
    <w:link w:val="695"/>
    <w:uiPriority w:val="10"/>
    <w:rPr>
      <w:sz w:val="48"/>
      <w:szCs w:val="48"/>
    </w:rPr>
  </w:style>
  <w:style w:type="paragraph" w:styleId="697">
    <w:name w:val="Subtitle"/>
    <w:basedOn w:val="673"/>
    <w:next w:val="673"/>
    <w:link w:val="698"/>
    <w:uiPriority w:val="11"/>
    <w:qFormat/>
    <w:pPr>
      <w:spacing w:before="200"/>
    </w:pPr>
    <w:rPr>
      <w:sz w:val="24"/>
      <w:szCs w:val="24"/>
    </w:rPr>
  </w:style>
  <w:style w:type="character" w:styleId="698" w:customStyle="1">
    <w:name w:val="Подзаголовок Знак"/>
    <w:link w:val="697"/>
    <w:uiPriority w:val="11"/>
    <w:rPr>
      <w:sz w:val="24"/>
      <w:szCs w:val="24"/>
    </w:rPr>
  </w:style>
  <w:style w:type="paragraph" w:styleId="699">
    <w:name w:val="Quote"/>
    <w:basedOn w:val="673"/>
    <w:next w:val="673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3"/>
    <w:next w:val="673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3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link w:val="703"/>
    <w:uiPriority w:val="99"/>
  </w:style>
  <w:style w:type="paragraph" w:styleId="705">
    <w:name w:val="Footer"/>
    <w:basedOn w:val="673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link w:val="705"/>
    <w:uiPriority w:val="99"/>
  </w:style>
  <w:style w:type="paragraph" w:styleId="707">
    <w:name w:val="Caption"/>
    <w:basedOn w:val="673"/>
    <w:next w:val="673"/>
    <w:link w:val="708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08" w:customStyle="1">
    <w:name w:val="Название объекта Знак"/>
    <w:link w:val="707"/>
    <w:uiPriority w:val="35"/>
    <w:rPr>
      <w:b/>
      <w:bCs/>
      <w:color w:val="5b9bd5" w:themeColor="accent1"/>
      <w:sz w:val="18"/>
      <w:szCs w:val="18"/>
    </w:rPr>
  </w:style>
  <w:style w:type="table" w:styleId="709">
    <w:name w:val="Table Grid"/>
    <w:basedOn w:val="68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0" w:customStyle="1">
    <w:name w:val="Table Grid Light"/>
    <w:basedOn w:val="68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1" w:customStyle="1">
    <w:name w:val="Plain Table 1"/>
    <w:basedOn w:val="68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 w:customStyle="1">
    <w:name w:val="Plain Table 2"/>
    <w:basedOn w:val="68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3" w:customStyle="1">
    <w:name w:val="Plain Table 3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 w:customStyle="1">
    <w:name w:val="Plain Table 4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Plain Table 5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1 Light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4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9" w:customStyle="1">
    <w:name w:val="Grid Table 4 - Accent 2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0" w:customStyle="1">
    <w:name w:val="Grid Table 4 - Accent 3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1" w:customStyle="1">
    <w:name w:val="Grid Table 4 - Accent 4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2" w:customStyle="1">
    <w:name w:val="Grid Table 4 - Accent 5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3" w:customStyle="1">
    <w:name w:val="Grid Table 4 - Accent 6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4" w:customStyle="1">
    <w:name w:val="Grid Table 5 Dark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6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3" w:customStyle="1">
    <w:name w:val="Grid Table 6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4" w:customStyle="1">
    <w:name w:val="Grid Table 6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5" w:customStyle="1">
    <w:name w:val="Grid Table 6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6" w:customStyle="1">
    <w:name w:val="Grid Table 6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7" w:customStyle="1">
    <w:name w:val="Grid Table 6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8" w:customStyle="1">
    <w:name w:val="Grid Table 7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rFonts w:ascii="Liberation Sans" w:hAnsi="Liberation Sans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9" w:customStyle="1">
    <w:name w:val="List Table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5 Dark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 w:customStyle="1">
    <w:name w:val="List Table 5 Dark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0" w:customStyle="1">
    <w:name w:val="List Table 6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2" w:customStyle="1">
    <w:name w:val="List Table 6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3" w:customStyle="1">
    <w:name w:val="List Table 6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4" w:customStyle="1">
    <w:name w:val="List Table 6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5" w:customStyle="1">
    <w:name w:val="List Table 6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6" w:customStyle="1">
    <w:name w:val="List Table 6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7" w:customStyle="1">
    <w:name w:val="List Table 7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rFonts w:ascii="Liberation Sans" w:hAnsi="Liberation Sans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ned - Accent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6" w:customStyle="1">
    <w:name w:val="Lined - Accent 2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7" w:customStyle="1">
    <w:name w:val="Lined - Accent 3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8" w:customStyle="1">
    <w:name w:val="Lined - Accent 4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9" w:customStyle="1">
    <w:name w:val="Lined - Accent 5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0" w:customStyle="1">
    <w:name w:val="Lined - Accent 6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1" w:customStyle="1">
    <w:name w:val="Bordered &amp; Lined - Accent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3" w:customStyle="1">
    <w:name w:val="Bordered &amp; Lined - Accent 2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4" w:customStyle="1">
    <w:name w:val="Bordered &amp; Lined - Accent 3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5" w:customStyle="1">
    <w:name w:val="Bordered &amp; Lined - Accent 4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6" w:customStyle="1">
    <w:name w:val="Bordered &amp; Lined - Accent 5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7" w:customStyle="1">
    <w:name w:val="Bordered &amp; Lined - Accent 6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8" w:customStyle="1">
    <w:name w:val="Bordered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0" w:customStyle="1">
    <w:name w:val="Bordered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1" w:customStyle="1">
    <w:name w:val="Bordered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2" w:customStyle="1">
    <w:name w:val="Bordered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3" w:customStyle="1">
    <w:name w:val="Bordered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4" w:customStyle="1">
    <w:name w:val="Bordered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563c1" w:themeColor="hyperlink"/>
      <w:u w:val="single"/>
    </w:rPr>
  </w:style>
  <w:style w:type="paragraph" w:styleId="836">
    <w:name w:val="footnote text"/>
    <w:basedOn w:val="673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uiPriority w:val="99"/>
    <w:unhideWhenUsed/>
    <w:rPr>
      <w:vertAlign w:val="superscript"/>
    </w:rPr>
  </w:style>
  <w:style w:type="paragraph" w:styleId="839">
    <w:name w:val="endnote text"/>
    <w:basedOn w:val="673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uiPriority w:val="99"/>
    <w:semiHidden/>
    <w:unhideWhenUsed/>
    <w:rPr>
      <w:vertAlign w:val="superscript"/>
    </w:rPr>
  </w:style>
  <w:style w:type="paragraph" w:styleId="842">
    <w:name w:val="toc 1"/>
    <w:basedOn w:val="673"/>
    <w:next w:val="673"/>
    <w:uiPriority w:val="39"/>
    <w:unhideWhenUsed/>
    <w:pPr>
      <w:spacing w:after="57"/>
    </w:pPr>
  </w:style>
  <w:style w:type="paragraph" w:styleId="843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4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5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6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7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8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9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50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3"/>
    <w:next w:val="673"/>
    <w:uiPriority w:val="99"/>
    <w:unhideWhenUsed/>
    <w:pPr>
      <w:spacing w:after="0"/>
    </w:pPr>
  </w:style>
  <w:style w:type="paragraph" w:styleId="853">
    <w:name w:val="No Spacing"/>
    <w:basedOn w:val="673"/>
    <w:uiPriority w:val="1"/>
    <w:qFormat/>
    <w:pPr>
      <w:spacing w:after="0" w:line="240" w:lineRule="auto"/>
    </w:pPr>
  </w:style>
  <w:style w:type="paragraph" w:styleId="854">
    <w:name w:val="List Paragraph"/>
    <w:basedOn w:val="67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Избирательная комиссия Пензенской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5</cp:revision>
  <dcterms:created xsi:type="dcterms:W3CDTF">2026-07-16T06:38:00Z</dcterms:created>
  <dcterms:modified xsi:type="dcterms:W3CDTF">2026-07-22T06:12:48Z</dcterms:modified>
</cp:coreProperties>
</file>