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3D" w:rsidRDefault="000F713D" w:rsidP="00166B40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606"/>
      </w:tblGrid>
      <w:tr w:rsidR="00E06510" w:rsidTr="00E06510">
        <w:trPr>
          <w:trHeight w:hRule="exact" w:val="1436"/>
        </w:trPr>
        <w:tc>
          <w:tcPr>
            <w:tcW w:w="9606" w:type="dxa"/>
            <w:shd w:val="clear" w:color="auto" w:fill="auto"/>
          </w:tcPr>
          <w:p w:rsidR="00E06510" w:rsidRDefault="00E06510" w:rsidP="00E06510">
            <w:pPr>
              <w:tabs>
                <w:tab w:val="left" w:pos="8160"/>
              </w:tabs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42950" cy="923925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23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10" w:rsidRPr="00E06510" w:rsidTr="00E06510">
        <w:trPr>
          <w:trHeight w:hRule="exact" w:val="397"/>
        </w:trPr>
        <w:tc>
          <w:tcPr>
            <w:tcW w:w="9606" w:type="dxa"/>
            <w:shd w:val="clear" w:color="auto" w:fill="auto"/>
          </w:tcPr>
          <w:p w:rsidR="00E06510" w:rsidRPr="00E06510" w:rsidRDefault="00E06510" w:rsidP="00E06510">
            <w:pPr>
              <w:snapToGri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6510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АДМИНИСТРАЦИЯ МАЛОСЕРДОБИНСКОГО РАЙОНА</w:t>
            </w:r>
          </w:p>
          <w:p w:rsidR="00E06510" w:rsidRPr="00E06510" w:rsidRDefault="00E06510" w:rsidP="00E065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06510" w:rsidRPr="00E06510" w:rsidRDefault="00E06510" w:rsidP="00E065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6510">
              <w:rPr>
                <w:rFonts w:ascii="Times New Roman" w:hAnsi="Times New Roman" w:cs="Times New Roman"/>
                <w:b/>
                <w:sz w:val="32"/>
                <w:szCs w:val="32"/>
              </w:rPr>
              <w:t>ПЕ</w:t>
            </w:r>
          </w:p>
          <w:p w:rsidR="00E06510" w:rsidRPr="00E06510" w:rsidRDefault="00E06510" w:rsidP="00E065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06510" w:rsidRPr="00E06510" w:rsidTr="00E06510">
        <w:tc>
          <w:tcPr>
            <w:tcW w:w="9606" w:type="dxa"/>
            <w:shd w:val="clear" w:color="auto" w:fill="auto"/>
          </w:tcPr>
          <w:p w:rsidR="00E06510" w:rsidRPr="00E06510" w:rsidRDefault="00E06510" w:rsidP="00E06510">
            <w:pPr>
              <w:snapToGri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6510">
              <w:rPr>
                <w:rFonts w:ascii="Times New Roman" w:hAnsi="Times New Roman" w:cs="Times New Roman"/>
                <w:b/>
                <w:sz w:val="32"/>
                <w:szCs w:val="32"/>
              </w:rPr>
              <w:t>ПЕНЗЕНСКОЙ ОБЛАСТИ</w:t>
            </w:r>
          </w:p>
        </w:tc>
      </w:tr>
      <w:tr w:rsidR="00E06510" w:rsidRPr="00E06510" w:rsidTr="00E06510">
        <w:trPr>
          <w:trHeight w:hRule="exact" w:val="397"/>
        </w:trPr>
        <w:tc>
          <w:tcPr>
            <w:tcW w:w="9606" w:type="dxa"/>
            <w:shd w:val="clear" w:color="auto" w:fill="auto"/>
          </w:tcPr>
          <w:p w:rsidR="00E06510" w:rsidRPr="00E06510" w:rsidRDefault="00E06510" w:rsidP="00E06510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06510" w:rsidRPr="00E06510" w:rsidTr="00E06510">
        <w:tc>
          <w:tcPr>
            <w:tcW w:w="9606" w:type="dxa"/>
            <w:shd w:val="clear" w:color="auto" w:fill="auto"/>
          </w:tcPr>
          <w:p w:rsidR="00E06510" w:rsidRPr="00E06510" w:rsidRDefault="00E06510" w:rsidP="00E0651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E06510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</w:rPr>
              <w:t>ПОСТАНОВЛЕНИЕ</w:t>
            </w:r>
          </w:p>
        </w:tc>
      </w:tr>
    </w:tbl>
    <w:p w:rsidR="00245797" w:rsidRDefault="00245797" w:rsidP="000F713D">
      <w:pPr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E06510" w:rsidRPr="00E06510" w:rsidRDefault="00F97935" w:rsidP="00B40E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от      1</w:t>
      </w:r>
      <w:r w:rsidR="00E06510" w:rsidRPr="00E06510">
        <w:rPr>
          <w:rFonts w:ascii="Times New Roman" w:hAnsi="Times New Roman" w:cs="Times New Roman"/>
          <w:color w:val="000000"/>
          <w:sz w:val="28"/>
          <w:szCs w:val="28"/>
          <w:u w:val="single"/>
        </w:rPr>
        <w:t>9.0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7</w:t>
      </w:r>
      <w:r w:rsidR="00E06510" w:rsidRPr="00E0651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.2021      №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  <w:r w:rsidR="00E06510" w:rsidRPr="00E06510">
        <w:rPr>
          <w:rFonts w:ascii="Times New Roman" w:hAnsi="Times New Roman" w:cs="Times New Roman"/>
          <w:color w:val="000000"/>
          <w:sz w:val="28"/>
          <w:szCs w:val="28"/>
          <w:u w:val="single"/>
        </w:rPr>
        <w:t>78</w:t>
      </w:r>
    </w:p>
    <w:p w:rsidR="00E06510" w:rsidRPr="00B40E46" w:rsidRDefault="00E06510" w:rsidP="00B40E46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0E46">
        <w:rPr>
          <w:rFonts w:ascii="Times New Roman" w:hAnsi="Times New Roman" w:cs="Times New Roman"/>
          <w:color w:val="000000"/>
          <w:sz w:val="24"/>
          <w:szCs w:val="24"/>
        </w:rPr>
        <w:t>село Малая Сердоба</w:t>
      </w:r>
    </w:p>
    <w:p w:rsidR="00B40E46" w:rsidRPr="00E06510" w:rsidRDefault="00B40E46" w:rsidP="00B40E46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40E46" w:rsidRDefault="00EB107F" w:rsidP="00B40E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 признании возможности заключения концессионного </w:t>
      </w:r>
    </w:p>
    <w:p w:rsidR="00B40E46" w:rsidRDefault="00EB107F" w:rsidP="00B40E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соглашения на условиях, содержащихся в предложении </w:t>
      </w:r>
    </w:p>
    <w:p w:rsidR="00EB107F" w:rsidRPr="00B40E46" w:rsidRDefault="00EB107F" w:rsidP="00B40E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заключении концессионного соглашения</w:t>
      </w:r>
    </w:p>
    <w:p w:rsidR="00EB107F" w:rsidRPr="00B40E46" w:rsidRDefault="00EB107F" w:rsidP="00B40E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2C69" w:rsidRPr="00B40E46" w:rsidRDefault="00245797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Феде</w:t>
      </w:r>
      <w:r w:rsidR="00892C69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ральным законом от 21.07.2005 №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115-Ф3 «О</w:t>
      </w:r>
      <w:r w:rsidR="000F713D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концессионных соглашениях»,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Постановлением Правительства Российской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</w:t>
      </w:r>
      <w:r w:rsidR="00892C69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05.12.2006</w:t>
      </w:r>
      <w:r w:rsidR="00892C69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№748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 утверждении</w:t>
      </w:r>
      <w:r w:rsidR="00892C69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римерного</w:t>
      </w:r>
      <w:r w:rsidR="003D02A4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концессионного соглашения в отношении систем к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оммунальной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инфраструктуры и иных объектов коммунального хозяйства, в том числе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 водо-, тепло-, газо- и энергоснабжения, водоотведения, очистки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сточных вод, переработки и утилизации (захоронения) бытовых отходов,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объектов, предназначенных для освещения территорий городских и сельских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поселений, объектов, предназначенных для благоустройства территорий, а</w:t>
      </w:r>
      <w:r w:rsidR="007F3A0A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объектов социально-бытового назначения», на основании решения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Собрания представителей Малосердобинского района от 07.02.2014 </w:t>
      </w:r>
      <w:r w:rsidR="003D02A4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219</w:t>
      </w:r>
      <w:r w:rsidR="000F713D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23/</w:t>
      </w:r>
      <w:r w:rsidR="000F713D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«Об утверждении Порядка управления и распоряжения имуществом,</w:t>
      </w:r>
      <w:r w:rsidR="00140FA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находящимся в собственности Малосердобинского района</w:t>
      </w:r>
      <w:r w:rsid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EB107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рассмотрев предложение Общества с ограниченной ответственностью «Районная теплоснабжающая компания» (ООО «РТК») от </w:t>
      </w:r>
      <w:r w:rsidR="00F979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16.07.2021</w:t>
      </w:r>
      <w:r w:rsidR="00EB107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заключении концессионного соглашения, проект концессионного соглашения и приложенные к нему материалы и в соответствии с подпунктом 1 пункта 4.4 статьи 37 Федерального закона от 21.07.2005 № 115-ФЗ «О концессионных соглашениях»</w:t>
      </w:r>
      <w:r w:rsidR="00B40E4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руководствуясь ст. 33 Устава Малосердобинского района</w:t>
      </w:r>
      <w:r w:rsid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Пензенской области</w:t>
      </w:r>
      <w:r w:rsidR="00B40E4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</w:p>
    <w:p w:rsidR="00EB107F" w:rsidRPr="00B40E46" w:rsidRDefault="00EB107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2C69" w:rsidRPr="00B40E46" w:rsidRDefault="00245797" w:rsidP="00B4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Администрация Малосердобинского района постановляет:</w:t>
      </w:r>
    </w:p>
    <w:p w:rsidR="00892C69" w:rsidRPr="00B40E46" w:rsidRDefault="00892C69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68EE" w:rsidRPr="00B40E46" w:rsidRDefault="00245797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4F68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Признать возможным заключение концессионного соглашения в отношении объектов муниципального имущества (приложение к постановлению) для осуществления деятельности по теплоснабжению </w:t>
      </w:r>
      <w:r w:rsidR="004F68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потребителям на условиях, содержащихся в предложении ООО «РТК» о заключении концессионного соглашения.</w:t>
      </w:r>
    </w:p>
    <w:p w:rsidR="004F68EE" w:rsidRPr="00B40E46" w:rsidRDefault="004F68EE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В десятидневный срок со дня принятия настоящего постановления обеспечить размещение предложения ООО «РТК» о заключении концессионного соглашения на официальном сайте торгов Российской Федерации http://torgi.gov.ru, на официальном сайте </w:t>
      </w:r>
      <w:r w:rsid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администрации 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Малосердобинского района Пензенской области в сети Интернет (</w:t>
      </w:r>
      <w:hyperlink r:id="rId9" w:history="1">
        <w:r w:rsidR="00E2284E" w:rsidRPr="00B40E4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www.mserdoba.pnzreg.ru</w:t>
        </w:r>
      </w:hyperlink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2284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 же в и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нформационн</w:t>
      </w:r>
      <w:r w:rsidR="00E2284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бюллетен</w:t>
      </w:r>
      <w:r w:rsidR="00E2284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«Ведомости органов местного самоуправления Малосердобин</w:t>
      </w:r>
      <w:r w:rsid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 района Пензенской области»</w:t>
      </w:r>
      <w:r w:rsidR="00E2284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F68EE" w:rsidRPr="00B40E46" w:rsidRDefault="00C07151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 случае, если в сорокапятидневный срок со дня размещения на официальном сайте торгов Российской Федерации http://torgi.gov.ru, на официальном сайте Малосердобинского района Пензенской области в сети Интернет (www.mserdoba.pnzreg.ru), а так же в информационном бюллетене «Ведомости органов местного самоуправления Малосердобинского района Пензенской области", предложения о заключении концессионного соглашения, не поступило заявок о готовности к участию в конкурсе на заключение концессионного соглашения на условиях, предусмотренных в предложении о заключении концессионного соглашения, от иных лиц, отвечающих требованиям, предъявляемым частью 4.1 статьи 37 Федерального закона от 21.07.2005 № 115-ФЗ «О концессионных соглашениях», заключить концессионное соглашение с ООО «РТК» на условиях, предусмотренных в предложении о заключении концессионного соглашения и проекте концессионного соглашения, без конкурса в порядке, установленном Федеральным законом от 21.07.2005 № 115-ФЗ «О концессионных соглашениях».</w:t>
      </w:r>
    </w:p>
    <w:p w:rsidR="000721E6" w:rsidRPr="00B40E46" w:rsidRDefault="00C07151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FE3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случае, если в сорокопятидневный срок</w:t>
      </w:r>
      <w:r w:rsidR="000721E6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дня размещения на официальном сайте торгов Российской Федерации http://torgi.gov.ru, на официальном сайте Малосердобинского района Пензенской области в сети Интернет (www.mserdoba.pnzreg.ru), а так же в информационном бюллетене «Ведомости органов местного самоуправления Малосердобинского района Пензенской области", предложения о заключении концессионного соглашения, поступили заявки о готовности к участию в конкурсе на заключение концессионного соглашения от иных лиц, отвечающих требованиям, предъявляемым частью 4.1 статьи 37 Федерального закона от 21.07.2005 № 115-ФЗ «О концессионных соглашениях»:</w:t>
      </w:r>
    </w:p>
    <w:p w:rsidR="000721E6" w:rsidRPr="00B40E46" w:rsidRDefault="000721E6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4.1. Разместить информацию о поступлении заявки о готовности к участию в конкурсе на заключение концессионного соглашения на условиях, предусмотренных в предложении о заключении концессионного соглашения от иных лиц на официальном сайте торгов Российской Федерации http://torgi.gov.ru, на официальном сайте Малосердобинского района Пензенской области в сети Интернет (www.mserdoba.pnzreg.ru), а так же в информационном бюллетене «Ведомости органов местного самоуправления Малосердобинского района Пензенской области".</w:t>
      </w:r>
    </w:p>
    <w:p w:rsidR="00C07151" w:rsidRPr="00B40E46" w:rsidRDefault="000721E6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4.2. Организовать и повести конкурс на право заключения концессионного соглашения в порядке, установленном Федеральным законом от 21.07.2005 № 115-ФЗ «О концессионных соглашениях».</w:t>
      </w:r>
    </w:p>
    <w:p w:rsidR="00892C69" w:rsidRPr="00B40E46" w:rsidRDefault="000721E6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4.3. 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объекты</w:t>
      </w:r>
      <w:r w:rsidR="00811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оборудование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относящиеся к муниципальной собственности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Малосердобинского района Пензенской области, для заключения концессионного соглашения согласно приложению </w:t>
      </w:r>
      <w:r w:rsidR="00892C69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0F713D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настоящему постановлению.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4.4. 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Установить, что полномочия концедента при заключении и исполнении, внесении изменений в концессионное соглашение осу</w:t>
      </w:r>
      <w:r w:rsidR="007F3A0A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ествляет от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797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имени Малосердобинского района Пензенской области Администрация Ма</w:t>
      </w:r>
      <w:r w:rsidR="00892C69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лосердобинского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Пензенской области.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4.5.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конкурс на право заключения концессионного соглашения</w:t>
      </w:r>
      <w:r w:rsidR="007C632A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- конкурс).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4.6.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Установить, что конкурс является открытым.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4.7.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Сообщение о проведении конкурса опубликовать в информационном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бюллетене «Ведомости органов местного самоуправления Малосердобинского района Пензенской области», разместить на официальном сайте Российской Федерации для размещения информации о проведении торгов по адресу</w:t>
      </w:r>
      <w:r w:rsidR="007C632A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0" w:tgtFrame="_blank" w:history="1">
        <w:r w:rsidR="00EE1733" w:rsidRPr="00B40E4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www.torgi.gov.ru</w:t>
        </w:r>
      </w:hyperlink>
      <w:r w:rsidR="007C632A" w:rsidRPr="00B40E46">
        <w:rPr>
          <w:rFonts w:ascii="Times New Roman" w:hAnsi="Times New Roman" w:cs="Times New Roman"/>
          <w:sz w:val="28"/>
          <w:szCs w:val="28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информационно-телекоммуникационной сети «Интернет»</w:t>
      </w:r>
      <w:r w:rsidR="007C632A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официальном сайте администрации Малосердобинского района Пензенской области</w:t>
      </w:r>
      <w:r w:rsidR="007C632A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адресу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1" w:tgtFrame="_blank" w:history="1">
        <w:r w:rsidR="00EE1733" w:rsidRPr="00B40E4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www.mserdoba.pnzreg.ru</w:t>
        </w:r>
      </w:hyperlink>
      <w:r w:rsidR="007C632A" w:rsidRPr="00B40E46">
        <w:rPr>
          <w:rFonts w:ascii="Times New Roman" w:hAnsi="Times New Roman" w:cs="Times New Roman"/>
          <w:sz w:val="28"/>
          <w:szCs w:val="28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информационно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телекоммуникационной сети «Интернет» не менее чем за 30 рабочих дней до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дня истечения срока представления заявок на участие в конкурсе.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4.8.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проведения конкурса: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4.8.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Установить критерии конкурса согласно приложению 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к настоящему постановлению.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4.8.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Установить минимально допустимые плановые значения показателей деятельности концессионера и долгосрочные параметры регулирования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деятельности концессионера согласно приложению 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к настоящему постановлению.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4.8.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Установить задание и основные ме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роприятия согласно приложению №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к настоящему постановлению.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4.8.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Установить условия концессионного соглашения согласно приложению 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к настоящему постановлению.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4.8.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Установить, что плата по концессионному соглашению не предусматривается.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4.8.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Участникам конкурса в составе конкурсных предложений указывать мероприятия по реконструкции объекта концессионного соглашения,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обеспечивающие достижение предусмотренных заданием целей и минимально допустимых плановых значений показателей деятельности концессионера,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описанием основных характеристик этих мероприятий.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4.9.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Утвердить конкурсную документацию открытого конкурса на право</w:t>
      </w:r>
      <w:r w:rsidR="00E77982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заключения концессионного соглашения в отношении системы коммунальной инфраструктуры</w:t>
      </w:r>
      <w:r w:rsidR="00E77982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объектов теплоснабжения Малосердобинского района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Пензенск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области согласно приложению № 6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настоящему постановлению.</w:t>
      </w:r>
    </w:p>
    <w:p w:rsidR="00EE1733" w:rsidRPr="00B40E46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4.10.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Установить, что администрация Малосердобинского района Пензенской области является органом, уполномоченным на утверждение конкурсной документации по проведению конкурса, внесение изменений в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конкурсную документацию, создание конкурсной комиссии по проведению конкурса, утверждение персонального состава конкурсной комиссии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1733" w:rsidRDefault="0025358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4.11.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Создать конкурсную комиссию и утвердить персональный состав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конкурсной комиссии по выбору победителя на право заключения концессионного соглашения в отношении системы коммунальной инфраструктуры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объектов теплоснабжения Малосердобинского района Пензенской области</w:t>
      </w:r>
      <w:r w:rsidR="000A6988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приложению </w:t>
      </w:r>
      <w:r w:rsidR="007D74EE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 </w:t>
      </w:r>
      <w:r w:rsidR="00EE1733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к настоящему постановлению.</w:t>
      </w:r>
    </w:p>
    <w:p w:rsidR="00B40E46" w:rsidRPr="00B40E46" w:rsidRDefault="00B40E46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Настоящее постановление вступает в силу на следующий день со дня его официального опубликования.</w:t>
      </w:r>
    </w:p>
    <w:p w:rsidR="0018075F" w:rsidRPr="00B40E46" w:rsidRDefault="00B40E46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25358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8075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Опубликовать настоящее постановление в информационном бюллетене «Ведомости органов местного самоуправления Малосердобинского района Пензенской области», разместить на официальном сайте администрации Малосердобинского района Пензенской области по адресу </w:t>
      </w:r>
      <w:hyperlink r:id="rId12" w:tgtFrame="_blank" w:history="1">
        <w:r w:rsidR="0018075F" w:rsidRPr="00B40E46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www.mserdoba.pnzreg.ru</w:t>
        </w:r>
      </w:hyperlink>
      <w:r w:rsidR="0018075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информационно-телекоммуникационной сети «Интернет».</w:t>
      </w:r>
    </w:p>
    <w:p w:rsidR="00C84041" w:rsidRPr="00B40E46" w:rsidRDefault="00B40E46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25358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8075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Контроль за исполнением настоящего постановления возложить на заместителя главы админис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трации Малосердобинского района, курирующего вопросы жилищно-коммунального хозяйства.</w:t>
      </w:r>
    </w:p>
    <w:p w:rsidR="00C84041" w:rsidRPr="00B40E46" w:rsidRDefault="00C84041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075F" w:rsidRPr="00B40E46" w:rsidRDefault="0018075F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1FEB" w:rsidRPr="00B40E46" w:rsidRDefault="00B40E46" w:rsidP="00B40E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Глава администрации</w:t>
      </w:r>
      <w:r w:rsidR="0018075F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="007D1FEB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D1FEB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D1FEB" w:rsidRPr="00B40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И.А. Кирюхин</w:t>
      </w:r>
    </w:p>
    <w:p w:rsidR="007D1FEB" w:rsidRPr="00B40E46" w:rsidRDefault="007D1FEB" w:rsidP="00B40E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1FEB" w:rsidRDefault="007D1FEB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Default="00D37D40" w:rsidP="0018075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E4A01" w:rsidRDefault="006E4A01" w:rsidP="00D37D40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7D40" w:rsidRPr="000B349A" w:rsidRDefault="00D37D40" w:rsidP="000B349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Приложение № 1</w:t>
      </w:r>
    </w:p>
    <w:p w:rsidR="00D37D40" w:rsidRPr="000B349A" w:rsidRDefault="00D37D40" w:rsidP="000B349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постановлению администрации</w:t>
      </w:r>
    </w:p>
    <w:p w:rsidR="00D37D40" w:rsidRPr="000B349A" w:rsidRDefault="00D37D40" w:rsidP="000B349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Малосердобинского района</w:t>
      </w:r>
    </w:p>
    <w:p w:rsidR="00D37D40" w:rsidRPr="000B349A" w:rsidRDefault="00D37D40" w:rsidP="000B349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Пензенской области</w:t>
      </w:r>
    </w:p>
    <w:p w:rsidR="00D37D40" w:rsidRPr="000B349A" w:rsidRDefault="00D37D40" w:rsidP="000B349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от «</w:t>
      </w:r>
      <w:r w:rsidR="00F97935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19</w:t>
      </w:r>
      <w:r w:rsidRP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» </w:t>
      </w:r>
      <w:r w:rsidR="00DF4395" w:rsidRP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ию</w:t>
      </w:r>
      <w:r w:rsid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л</w:t>
      </w:r>
      <w:r w:rsidR="00DF4395" w:rsidRP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я</w:t>
      </w:r>
      <w:r w:rsidRP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20</w:t>
      </w:r>
      <w:r w:rsidR="00DF4395" w:rsidRP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21</w:t>
      </w:r>
      <w:r w:rsidRPr="000B349A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 № </w:t>
      </w:r>
      <w:r w:rsidR="00F979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178</w:t>
      </w:r>
    </w:p>
    <w:p w:rsidR="00DF4395" w:rsidRDefault="00DF4395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D37D40" w:rsidRDefault="00D37D40" w:rsidP="000B34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D37D4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Перечень объектов теплоснабжения, предназначенных для</w:t>
      </w:r>
    </w:p>
    <w:p w:rsidR="00D37D40" w:rsidRPr="00D37D40" w:rsidRDefault="00D37D40" w:rsidP="000B34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D37D4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заключения концессионного соглашения (недвижимое</w:t>
      </w:r>
    </w:p>
    <w:p w:rsidR="0035468F" w:rsidRDefault="00D37D40" w:rsidP="000B34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D37D4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имущество</w:t>
      </w:r>
      <w:r w:rsidR="00DF439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D37D4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- технологические комплексы котельных):</w:t>
      </w:r>
    </w:p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567"/>
        <w:gridCol w:w="5245"/>
        <w:gridCol w:w="1134"/>
        <w:gridCol w:w="993"/>
        <w:gridCol w:w="1417"/>
        <w:gridCol w:w="1134"/>
      </w:tblGrid>
      <w:tr w:rsidR="005C60BD" w:rsidRPr="005C60BD" w:rsidTr="00811F33"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№п/п</w:t>
            </w:r>
          </w:p>
        </w:tc>
        <w:tc>
          <w:tcPr>
            <w:tcW w:w="5245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Наименование</w:t>
            </w:r>
          </w:p>
        </w:tc>
        <w:tc>
          <w:tcPr>
            <w:tcW w:w="1134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 ввода в эксплуа</w:t>
            </w:r>
            <w:r w:rsid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тацию</w:t>
            </w:r>
          </w:p>
        </w:tc>
        <w:tc>
          <w:tcPr>
            <w:tcW w:w="993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Площадь (кв.м)</w:t>
            </w:r>
          </w:p>
        </w:tc>
        <w:tc>
          <w:tcPr>
            <w:tcW w:w="141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Техническое состояние</w:t>
            </w:r>
          </w:p>
        </w:tc>
        <w:tc>
          <w:tcPr>
            <w:tcW w:w="1134" w:type="dxa"/>
          </w:tcPr>
          <w:p w:rsidR="00C014B8" w:rsidRDefault="00C014B8" w:rsidP="00C014B8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Общая стоимость оборудования </w:t>
            </w:r>
          </w:p>
          <w:p w:rsidR="003321BF" w:rsidRPr="005C60BD" w:rsidRDefault="003321BF" w:rsidP="00C014B8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C0B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(руб.)</w:t>
            </w:r>
          </w:p>
        </w:tc>
      </w:tr>
      <w:tr w:rsidR="005C60BD" w:rsidRPr="005C60BD" w:rsidTr="00811F33">
        <w:trPr>
          <w:trHeight w:val="807"/>
        </w:trPr>
        <w:tc>
          <w:tcPr>
            <w:tcW w:w="567" w:type="dxa"/>
          </w:tcPr>
          <w:p w:rsidR="003321BF" w:rsidRPr="005C60BD" w:rsidRDefault="003321BF" w:rsidP="003321BF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</w:t>
            </w:r>
          </w:p>
        </w:tc>
        <w:tc>
          <w:tcPr>
            <w:tcW w:w="5245" w:type="dxa"/>
          </w:tcPr>
          <w:p w:rsidR="003321BF" w:rsidRPr="007E6B9B" w:rsidRDefault="003321BF" w:rsidP="007E6B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5C60BD">
              <w:rPr>
                <w:rFonts w:ascii="Times New Roman" w:eastAsia="Times New Roman" w:hAnsi="Times New Roman" w:cs="Times New Roman"/>
                <w:color w:val="000000"/>
              </w:rPr>
              <w:t>Пенз.обл.,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321BF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C014B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321BF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321BF">
              <w:rPr>
                <w:rFonts w:ascii="Times New Roman" w:eastAsia="Times New Roman" w:hAnsi="Times New Roman" w:cs="Times New Roman"/>
                <w:color w:val="000000"/>
              </w:rPr>
              <w:t>с.Ключи,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321BF">
              <w:rPr>
                <w:rFonts w:ascii="Times New Roman" w:eastAsia="Times New Roman" w:hAnsi="Times New Roman" w:cs="Times New Roman"/>
                <w:color w:val="000000"/>
              </w:rPr>
              <w:t>ул.Главная, д.8А</w:t>
            </w:r>
            <w:r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58:17:0290402:51</w:t>
            </w:r>
          </w:p>
        </w:tc>
        <w:tc>
          <w:tcPr>
            <w:tcW w:w="1134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2001</w:t>
            </w:r>
          </w:p>
        </w:tc>
        <w:tc>
          <w:tcPr>
            <w:tcW w:w="993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10,5</w:t>
            </w:r>
          </w:p>
        </w:tc>
        <w:tc>
          <w:tcPr>
            <w:tcW w:w="141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170,454</w:t>
            </w:r>
          </w:p>
        </w:tc>
      </w:tr>
      <w:tr w:rsidR="005C60BD" w:rsidRPr="005C60BD" w:rsidTr="00811F33"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</w:t>
            </w:r>
          </w:p>
        </w:tc>
        <w:tc>
          <w:tcPr>
            <w:tcW w:w="5245" w:type="dxa"/>
          </w:tcPr>
          <w:p w:rsidR="003321BF" w:rsidRPr="007E6B9B" w:rsidRDefault="003321BF" w:rsidP="007E6B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C5844" w:rsidRPr="005C60BD">
              <w:rPr>
                <w:rFonts w:ascii="Times New Roman" w:eastAsia="Times New Roman" w:hAnsi="Times New Roman" w:cs="Times New Roman"/>
                <w:color w:val="000000"/>
              </w:rPr>
              <w:t>Пенз.обл.,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C5844" w:rsidRPr="00BC5844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C014B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C5844" w:rsidRPr="00BC5844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C5844" w:rsidRPr="00BC5844">
              <w:rPr>
                <w:rFonts w:ascii="Times New Roman" w:eastAsia="Times New Roman" w:hAnsi="Times New Roman" w:cs="Times New Roman"/>
                <w:color w:val="000000"/>
              </w:rPr>
              <w:t>с.НовоеДемкино,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C5844" w:rsidRPr="00BC5844">
              <w:rPr>
                <w:rFonts w:ascii="Times New Roman" w:eastAsia="Times New Roman" w:hAnsi="Times New Roman" w:cs="Times New Roman"/>
                <w:color w:val="000000"/>
              </w:rPr>
              <w:t>ул.Звездная, д.23</w:t>
            </w:r>
            <w:r w:rsidR="007E115F"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58:17:0350105:67</w:t>
            </w:r>
          </w:p>
        </w:tc>
        <w:tc>
          <w:tcPr>
            <w:tcW w:w="1134" w:type="dxa"/>
          </w:tcPr>
          <w:p w:rsidR="003321BF" w:rsidRPr="005C60BD" w:rsidRDefault="00C9036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1989</w:t>
            </w:r>
          </w:p>
        </w:tc>
        <w:tc>
          <w:tcPr>
            <w:tcW w:w="993" w:type="dxa"/>
          </w:tcPr>
          <w:p w:rsidR="003321BF" w:rsidRPr="005C60BD" w:rsidRDefault="00C9036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137,6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584,193</w:t>
            </w:r>
          </w:p>
        </w:tc>
      </w:tr>
      <w:tr w:rsidR="005C60BD" w:rsidRPr="005C60BD" w:rsidTr="00811F33"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</w:t>
            </w:r>
          </w:p>
        </w:tc>
        <w:tc>
          <w:tcPr>
            <w:tcW w:w="5245" w:type="dxa"/>
          </w:tcPr>
          <w:p w:rsidR="003321BF" w:rsidRPr="007E6B9B" w:rsidRDefault="003321BF" w:rsidP="000B34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7E115F" w:rsidRPr="005C60BD">
              <w:rPr>
                <w:rFonts w:ascii="Times New Roman" w:eastAsia="Times New Roman" w:hAnsi="Times New Roman" w:cs="Times New Roman"/>
                <w:color w:val="000000"/>
              </w:rPr>
              <w:t>Пенз.обл.,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E115F" w:rsidRPr="007E115F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E115F" w:rsidRPr="007E115F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E115F" w:rsidRPr="005C60BD">
              <w:rPr>
                <w:rFonts w:ascii="Times New Roman" w:eastAsia="Times New Roman" w:hAnsi="Times New Roman" w:cs="Times New Roman"/>
                <w:color w:val="000000"/>
              </w:rPr>
              <w:t>с. Старое</w:t>
            </w:r>
            <w:r w:rsidR="00C014B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E115F" w:rsidRPr="007E115F">
              <w:rPr>
                <w:rFonts w:ascii="Times New Roman" w:eastAsia="Times New Roman" w:hAnsi="Times New Roman" w:cs="Times New Roman"/>
                <w:color w:val="000000"/>
              </w:rPr>
              <w:t>Славкино,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E115F" w:rsidRPr="007E115F">
              <w:rPr>
                <w:rFonts w:ascii="Times New Roman" w:eastAsia="Times New Roman" w:hAnsi="Times New Roman" w:cs="Times New Roman"/>
                <w:color w:val="000000"/>
              </w:rPr>
              <w:t>ул.Лесная,д.1</w:t>
            </w:r>
            <w:r w:rsidR="007E115F"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58:17:0400102:93</w:t>
            </w:r>
          </w:p>
        </w:tc>
        <w:tc>
          <w:tcPr>
            <w:tcW w:w="1134" w:type="dxa"/>
          </w:tcPr>
          <w:p w:rsidR="003321BF" w:rsidRPr="005C60BD" w:rsidRDefault="007E115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1968</w:t>
            </w:r>
          </w:p>
        </w:tc>
        <w:tc>
          <w:tcPr>
            <w:tcW w:w="993" w:type="dxa"/>
          </w:tcPr>
          <w:p w:rsidR="003321BF" w:rsidRPr="005C60BD" w:rsidRDefault="007E115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132,5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1,922</w:t>
            </w:r>
          </w:p>
        </w:tc>
      </w:tr>
      <w:tr w:rsidR="005C60BD" w:rsidRPr="005C60BD" w:rsidTr="00811F33">
        <w:trPr>
          <w:trHeight w:val="744"/>
        </w:trPr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</w:t>
            </w:r>
          </w:p>
        </w:tc>
        <w:tc>
          <w:tcPr>
            <w:tcW w:w="5245" w:type="dxa"/>
          </w:tcPr>
          <w:p w:rsidR="003321BF" w:rsidRPr="007E6B9B" w:rsidRDefault="003321BF" w:rsidP="007E6B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D44C5" w:rsidRPr="005C60BD">
              <w:rPr>
                <w:rFonts w:ascii="Times New Roman" w:eastAsia="Times New Roman" w:hAnsi="Times New Roman" w:cs="Times New Roman"/>
                <w:color w:val="000000"/>
              </w:rPr>
              <w:t xml:space="preserve">Пенз.обл., </w:t>
            </w:r>
            <w:r w:rsidR="006D44C5" w:rsidRPr="006D44C5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C014B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D44C5" w:rsidRPr="006D44C5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D44C5" w:rsidRPr="006D44C5">
              <w:rPr>
                <w:rFonts w:ascii="Times New Roman" w:eastAsia="Times New Roman" w:hAnsi="Times New Roman" w:cs="Times New Roman"/>
                <w:color w:val="000000"/>
              </w:rPr>
              <w:t>с.Николаевка,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D44C5" w:rsidRPr="006D44C5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D44C5" w:rsidRPr="006D44C5">
              <w:rPr>
                <w:rFonts w:ascii="Times New Roman" w:eastAsia="Times New Roman" w:hAnsi="Times New Roman" w:cs="Times New Roman"/>
                <w:color w:val="000000"/>
              </w:rPr>
              <w:t>Школьная, д.1</w:t>
            </w:r>
            <w:r w:rsidR="006D44C5"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58:17:0340201:24</w:t>
            </w:r>
          </w:p>
        </w:tc>
        <w:tc>
          <w:tcPr>
            <w:tcW w:w="1134" w:type="dxa"/>
          </w:tcPr>
          <w:p w:rsidR="003321BF" w:rsidRPr="005C60BD" w:rsidRDefault="006D44C5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1980</w:t>
            </w:r>
          </w:p>
        </w:tc>
        <w:tc>
          <w:tcPr>
            <w:tcW w:w="993" w:type="dxa"/>
          </w:tcPr>
          <w:p w:rsidR="003321BF" w:rsidRPr="005C60BD" w:rsidRDefault="006D44C5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133,6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581,718</w:t>
            </w:r>
          </w:p>
        </w:tc>
      </w:tr>
      <w:tr w:rsidR="005C60BD" w:rsidRPr="005C60BD" w:rsidTr="00811F33"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5245" w:type="dxa"/>
          </w:tcPr>
          <w:p w:rsidR="003321BF" w:rsidRPr="007E6B9B" w:rsidRDefault="003321BF" w:rsidP="007E6B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8F1C74" w:rsidRPr="005C60BD">
              <w:rPr>
                <w:rFonts w:ascii="Times New Roman" w:eastAsia="Times New Roman" w:hAnsi="Times New Roman" w:cs="Times New Roman"/>
                <w:color w:val="000000"/>
              </w:rPr>
              <w:t xml:space="preserve">Пенз.обл., </w:t>
            </w:r>
            <w:r w:rsidR="008F1C74" w:rsidRPr="008F1C74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C014B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F1C74" w:rsidRPr="008F1C74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F1C74" w:rsidRPr="008F1C74">
              <w:rPr>
                <w:rFonts w:ascii="Times New Roman" w:eastAsia="Times New Roman" w:hAnsi="Times New Roman" w:cs="Times New Roman"/>
                <w:color w:val="000000"/>
              </w:rPr>
              <w:t>с.Марьевка,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F1C74" w:rsidRPr="008F1C74">
              <w:rPr>
                <w:rFonts w:ascii="Times New Roman" w:eastAsia="Times New Roman" w:hAnsi="Times New Roman" w:cs="Times New Roman"/>
                <w:color w:val="000000"/>
              </w:rPr>
              <w:t>ул.Школьная, д.23</w:t>
            </w:r>
            <w:r w:rsidR="008F1C74"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58:17:0330202:121</w:t>
            </w:r>
          </w:p>
        </w:tc>
        <w:tc>
          <w:tcPr>
            <w:tcW w:w="1134" w:type="dxa"/>
          </w:tcPr>
          <w:p w:rsidR="003321BF" w:rsidRPr="005C60BD" w:rsidRDefault="008F1C74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1986</w:t>
            </w:r>
          </w:p>
        </w:tc>
        <w:tc>
          <w:tcPr>
            <w:tcW w:w="993" w:type="dxa"/>
          </w:tcPr>
          <w:p w:rsidR="003321BF" w:rsidRPr="005C60BD" w:rsidRDefault="008F1C74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133,7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358,767</w:t>
            </w:r>
          </w:p>
        </w:tc>
      </w:tr>
      <w:tr w:rsidR="005C60BD" w:rsidRPr="005C60BD" w:rsidTr="00811F33"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</w:t>
            </w:r>
          </w:p>
        </w:tc>
        <w:tc>
          <w:tcPr>
            <w:tcW w:w="5245" w:type="dxa"/>
          </w:tcPr>
          <w:p w:rsidR="003321BF" w:rsidRPr="005A4879" w:rsidRDefault="003321BF" w:rsidP="000B34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A487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571E9" w:rsidRPr="005A4879">
              <w:rPr>
                <w:rFonts w:ascii="Times New Roman" w:eastAsia="Times New Roman" w:hAnsi="Times New Roman" w:cs="Times New Roman"/>
                <w:color w:val="000000"/>
              </w:rPr>
              <w:t>Пенз. обл.,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5A4879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5A4879">
              <w:rPr>
                <w:rFonts w:ascii="Times New Roman" w:eastAsia="Times New Roman" w:hAnsi="Times New Roman" w:cs="Times New Roman"/>
                <w:color w:val="000000"/>
              </w:rPr>
              <w:t>район, с. Саполга,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5A4879">
              <w:rPr>
                <w:rFonts w:ascii="Times New Roman" w:eastAsia="Times New Roman" w:hAnsi="Times New Roman" w:cs="Times New Roman"/>
                <w:color w:val="000000"/>
              </w:rPr>
              <w:t>ул. Советская, д.2, кадастровый номер 58:17:0410305:59</w:t>
            </w:r>
          </w:p>
        </w:tc>
        <w:tc>
          <w:tcPr>
            <w:tcW w:w="1134" w:type="dxa"/>
          </w:tcPr>
          <w:p w:rsidR="003321BF" w:rsidRPr="005C60BD" w:rsidRDefault="005A487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1979</w:t>
            </w:r>
          </w:p>
        </w:tc>
        <w:tc>
          <w:tcPr>
            <w:tcW w:w="993" w:type="dxa"/>
          </w:tcPr>
          <w:p w:rsidR="003321BF" w:rsidRPr="005C60BD" w:rsidRDefault="006571E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138,6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148,883</w:t>
            </w:r>
          </w:p>
        </w:tc>
      </w:tr>
      <w:tr w:rsidR="005C60BD" w:rsidRPr="005C60BD" w:rsidTr="00811F33"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5245" w:type="dxa"/>
          </w:tcPr>
          <w:p w:rsidR="003321BF" w:rsidRPr="007E6B9B" w:rsidRDefault="003321BF" w:rsidP="007E6B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571E9" w:rsidRPr="005C60BD">
              <w:rPr>
                <w:rFonts w:ascii="Times New Roman" w:eastAsia="Times New Roman" w:hAnsi="Times New Roman" w:cs="Times New Roman"/>
                <w:color w:val="000000"/>
              </w:rPr>
              <w:t>Пенз.обл.,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EE08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с.Чунаки,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811F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Центральная,</w:t>
            </w:r>
            <w:r w:rsidR="00811F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д.140Б</w:t>
            </w:r>
            <w:r w:rsidR="006571E9"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58:17:0430201:129</w:t>
            </w:r>
          </w:p>
        </w:tc>
        <w:tc>
          <w:tcPr>
            <w:tcW w:w="1134" w:type="dxa"/>
          </w:tcPr>
          <w:p w:rsidR="003321BF" w:rsidRPr="005C60BD" w:rsidRDefault="006571E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1988</w:t>
            </w:r>
          </w:p>
        </w:tc>
        <w:tc>
          <w:tcPr>
            <w:tcW w:w="993" w:type="dxa"/>
          </w:tcPr>
          <w:p w:rsidR="003321BF" w:rsidRPr="005C60BD" w:rsidRDefault="006571E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267,4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703,785</w:t>
            </w:r>
          </w:p>
        </w:tc>
      </w:tr>
      <w:tr w:rsidR="005C60BD" w:rsidRPr="005C60BD" w:rsidTr="00811F33">
        <w:trPr>
          <w:trHeight w:val="820"/>
        </w:trPr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</w:t>
            </w:r>
          </w:p>
        </w:tc>
        <w:tc>
          <w:tcPr>
            <w:tcW w:w="5245" w:type="dxa"/>
          </w:tcPr>
          <w:p w:rsidR="003321BF" w:rsidRPr="007E6B9B" w:rsidRDefault="003321BF" w:rsidP="007E6B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571E9" w:rsidRPr="005C60BD">
              <w:rPr>
                <w:rFonts w:ascii="Times New Roman" w:eastAsia="Times New Roman" w:hAnsi="Times New Roman" w:cs="Times New Roman"/>
                <w:color w:val="000000"/>
              </w:rPr>
              <w:t xml:space="preserve">Пенз.обл.,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EE08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с.Топлое,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ул.Зажигина, д.1</w:t>
            </w:r>
            <w:r w:rsidR="006571E9"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58:17:0420304:132</w:t>
            </w:r>
          </w:p>
        </w:tc>
        <w:tc>
          <w:tcPr>
            <w:tcW w:w="1134" w:type="dxa"/>
          </w:tcPr>
          <w:p w:rsidR="003321BF" w:rsidRPr="005C60BD" w:rsidRDefault="006571E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1991</w:t>
            </w:r>
          </w:p>
        </w:tc>
        <w:tc>
          <w:tcPr>
            <w:tcW w:w="993" w:type="dxa"/>
          </w:tcPr>
          <w:p w:rsidR="003321BF" w:rsidRPr="005C60BD" w:rsidRDefault="006571E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126,3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18,829</w:t>
            </w:r>
          </w:p>
        </w:tc>
      </w:tr>
      <w:tr w:rsidR="005C60BD" w:rsidRPr="005C60BD" w:rsidTr="00811F33">
        <w:tc>
          <w:tcPr>
            <w:tcW w:w="567" w:type="dxa"/>
          </w:tcPr>
          <w:p w:rsidR="003321BF" w:rsidRPr="005C60BD" w:rsidRDefault="003321BF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</w:t>
            </w:r>
          </w:p>
        </w:tc>
        <w:tc>
          <w:tcPr>
            <w:tcW w:w="5245" w:type="dxa"/>
          </w:tcPr>
          <w:p w:rsidR="003321BF" w:rsidRPr="007E6B9B" w:rsidRDefault="003321BF" w:rsidP="007E6B9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Здание котельной расположено по адресу:</w:t>
            </w:r>
            <w:r w:rsidR="000B349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571E9" w:rsidRPr="005C60BD">
              <w:rPr>
                <w:rFonts w:ascii="Times New Roman" w:eastAsia="Times New Roman" w:hAnsi="Times New Roman" w:cs="Times New Roman"/>
                <w:color w:val="000000"/>
              </w:rPr>
              <w:t>Пенз.обл.,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Малосердобинский</w:t>
            </w:r>
            <w:r w:rsidR="00EE08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район,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с.МалаяСердоба,</w:t>
            </w:r>
            <w:r w:rsidR="000B349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571E9" w:rsidRPr="006571E9">
              <w:rPr>
                <w:rFonts w:ascii="Times New Roman" w:eastAsia="Times New Roman" w:hAnsi="Times New Roman" w:cs="Times New Roman"/>
                <w:color w:val="000000"/>
              </w:rPr>
              <w:t>ул.Ленинская, д.91</w:t>
            </w:r>
            <w:r w:rsidR="006571E9" w:rsidRPr="005C60BD">
              <w:rPr>
                <w:rFonts w:ascii="Times New Roman" w:eastAsia="Times New Roman" w:hAnsi="Times New Roman" w:cs="Times New Roman"/>
                <w:color w:val="000000"/>
              </w:rPr>
              <w:t>, кадастровый номер 58:17:0320501:270</w:t>
            </w:r>
          </w:p>
        </w:tc>
        <w:tc>
          <w:tcPr>
            <w:tcW w:w="1134" w:type="dxa"/>
          </w:tcPr>
          <w:p w:rsidR="003321BF" w:rsidRPr="005C60BD" w:rsidRDefault="00835534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2003</w:t>
            </w:r>
          </w:p>
        </w:tc>
        <w:tc>
          <w:tcPr>
            <w:tcW w:w="993" w:type="dxa"/>
          </w:tcPr>
          <w:p w:rsidR="003321BF" w:rsidRPr="005C60BD" w:rsidRDefault="006571E9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7,6</w:t>
            </w:r>
          </w:p>
        </w:tc>
        <w:tc>
          <w:tcPr>
            <w:tcW w:w="1417" w:type="dxa"/>
          </w:tcPr>
          <w:p w:rsidR="003321BF" w:rsidRPr="005C60BD" w:rsidRDefault="003321BF" w:rsidP="00A664A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60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Удовлетвори-тельное</w:t>
            </w:r>
          </w:p>
        </w:tc>
        <w:tc>
          <w:tcPr>
            <w:tcW w:w="1134" w:type="dxa"/>
          </w:tcPr>
          <w:p w:rsidR="003321BF" w:rsidRPr="005C60BD" w:rsidRDefault="00246956" w:rsidP="00D37D4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162,147</w:t>
            </w:r>
          </w:p>
        </w:tc>
      </w:tr>
      <w:tr w:rsidR="008B3C40" w:rsidTr="00811F33">
        <w:tc>
          <w:tcPr>
            <w:tcW w:w="567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</w:t>
            </w:r>
          </w:p>
        </w:tc>
        <w:tc>
          <w:tcPr>
            <w:tcW w:w="5245" w:type="dxa"/>
          </w:tcPr>
          <w:p w:rsidR="008B3C40" w:rsidRPr="005C60BD" w:rsidRDefault="008B3C40" w:rsidP="00E06510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Теплотрасса, кадастровый номер: 58:17:0320501:585, адрес: Пензенская область, Малосердобинский район, с.Малая Сердоба, ул.Ленинская, 91</w:t>
            </w:r>
          </w:p>
        </w:tc>
        <w:tc>
          <w:tcPr>
            <w:tcW w:w="1134" w:type="dxa"/>
          </w:tcPr>
          <w:p w:rsidR="008B3C40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1980</w:t>
            </w:r>
          </w:p>
        </w:tc>
        <w:tc>
          <w:tcPr>
            <w:tcW w:w="993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50 п.м.</w:t>
            </w:r>
          </w:p>
        </w:tc>
        <w:tc>
          <w:tcPr>
            <w:tcW w:w="1417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Удовлетворительное</w:t>
            </w:r>
          </w:p>
        </w:tc>
        <w:tc>
          <w:tcPr>
            <w:tcW w:w="1134" w:type="dxa"/>
          </w:tcPr>
          <w:p w:rsidR="008B3C40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</w:p>
        </w:tc>
      </w:tr>
      <w:tr w:rsidR="008B3C40" w:rsidTr="00811F33">
        <w:tc>
          <w:tcPr>
            <w:tcW w:w="567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11</w:t>
            </w:r>
          </w:p>
        </w:tc>
        <w:tc>
          <w:tcPr>
            <w:tcW w:w="5245" w:type="dxa"/>
          </w:tcPr>
          <w:p w:rsidR="008B3C40" w:rsidRPr="005C60BD" w:rsidRDefault="008B3C40" w:rsidP="00E06510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Теплотрасса, кадастровый номер: 58:17:0410304:7, адрес: Пензенская область, Малосердобинский район, с.Саполга, ул.Советская,2</w:t>
            </w:r>
          </w:p>
        </w:tc>
        <w:tc>
          <w:tcPr>
            <w:tcW w:w="1134" w:type="dxa"/>
          </w:tcPr>
          <w:p w:rsidR="008B3C40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1981</w:t>
            </w:r>
          </w:p>
        </w:tc>
        <w:tc>
          <w:tcPr>
            <w:tcW w:w="993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150 п.м.</w:t>
            </w:r>
          </w:p>
        </w:tc>
        <w:tc>
          <w:tcPr>
            <w:tcW w:w="1417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Удовлетворительное</w:t>
            </w:r>
          </w:p>
        </w:tc>
        <w:tc>
          <w:tcPr>
            <w:tcW w:w="1134" w:type="dxa"/>
          </w:tcPr>
          <w:p w:rsidR="008B3C40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</w:p>
        </w:tc>
      </w:tr>
      <w:tr w:rsidR="008B3C40" w:rsidTr="00811F33">
        <w:tc>
          <w:tcPr>
            <w:tcW w:w="567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5245" w:type="dxa"/>
          </w:tcPr>
          <w:p w:rsidR="008B3C40" w:rsidRPr="005C60BD" w:rsidRDefault="008B3C40" w:rsidP="00E06510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Теплотрасса, кадастровый номер: 58:17:0420303:59, адрес: Пензенская область, Малосердобинский район, с.Топлое, ул.Зажигина, 1А</w:t>
            </w:r>
          </w:p>
        </w:tc>
        <w:tc>
          <w:tcPr>
            <w:tcW w:w="1134" w:type="dxa"/>
          </w:tcPr>
          <w:p w:rsidR="008B3C40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1980</w:t>
            </w:r>
          </w:p>
        </w:tc>
        <w:tc>
          <w:tcPr>
            <w:tcW w:w="993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350 п.м.</w:t>
            </w:r>
          </w:p>
        </w:tc>
        <w:tc>
          <w:tcPr>
            <w:tcW w:w="1417" w:type="dxa"/>
          </w:tcPr>
          <w:p w:rsidR="008B3C40" w:rsidRPr="005C60BD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Удовлетворительное</w:t>
            </w:r>
          </w:p>
        </w:tc>
        <w:tc>
          <w:tcPr>
            <w:tcW w:w="1134" w:type="dxa"/>
          </w:tcPr>
          <w:p w:rsidR="008B3C40" w:rsidRDefault="008B3C40" w:rsidP="00E0651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</w:p>
        </w:tc>
      </w:tr>
    </w:tbl>
    <w:p w:rsidR="00F27DB6" w:rsidRDefault="00F27DB6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F27DB6" w:rsidRDefault="00F27DB6" w:rsidP="00D06472">
      <w:pPr>
        <w:pStyle w:val="ab"/>
        <w:jc w:val="center"/>
        <w:rPr>
          <w:rFonts w:ascii="Times New Roman" w:hAnsi="Times New Roman" w:cs="Times New Roman"/>
          <w:sz w:val="20"/>
          <w:szCs w:val="20"/>
        </w:rPr>
        <w:sectPr w:rsidR="00F27DB6" w:rsidSect="007C632A">
          <w:pgSz w:w="11906" w:h="16838"/>
          <w:pgMar w:top="567" w:right="850" w:bottom="993" w:left="1701" w:header="708" w:footer="708" w:gutter="0"/>
          <w:cols w:space="708"/>
          <w:docGrid w:linePitch="360"/>
        </w:sectPr>
      </w:pPr>
    </w:p>
    <w:p w:rsidR="00D06472" w:rsidRPr="00811F33" w:rsidRDefault="00EE089B" w:rsidP="00D06472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F33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 в котельных</w:t>
      </w:r>
    </w:p>
    <w:p w:rsidR="00D06472" w:rsidRPr="00F65277" w:rsidRDefault="00D06472" w:rsidP="00D06472">
      <w:pPr>
        <w:pStyle w:val="ab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5876" w:type="dxa"/>
        <w:tblInd w:w="-459" w:type="dxa"/>
        <w:tblLayout w:type="fixed"/>
        <w:tblLook w:val="04A0"/>
      </w:tblPr>
      <w:tblGrid>
        <w:gridCol w:w="512"/>
        <w:gridCol w:w="1048"/>
        <w:gridCol w:w="1142"/>
        <w:gridCol w:w="1192"/>
        <w:gridCol w:w="1134"/>
        <w:gridCol w:w="784"/>
        <w:gridCol w:w="851"/>
        <w:gridCol w:w="992"/>
        <w:gridCol w:w="1321"/>
        <w:gridCol w:w="1230"/>
        <w:gridCol w:w="1101"/>
        <w:gridCol w:w="459"/>
        <w:gridCol w:w="850"/>
        <w:gridCol w:w="851"/>
        <w:gridCol w:w="567"/>
        <w:gridCol w:w="850"/>
        <w:gridCol w:w="992"/>
      </w:tblGrid>
      <w:tr w:rsidR="00D06472" w:rsidRPr="00F65277" w:rsidTr="00A664A6">
        <w:trPr>
          <w:trHeight w:val="370"/>
        </w:trPr>
        <w:tc>
          <w:tcPr>
            <w:tcW w:w="512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№, п/п</w:t>
            </w:r>
          </w:p>
        </w:tc>
        <w:tc>
          <w:tcPr>
            <w:tcW w:w="1048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142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192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Марка котлов</w:t>
            </w:r>
          </w:p>
        </w:tc>
        <w:tc>
          <w:tcPr>
            <w:tcW w:w="1134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котла (МВт/Гка)</w:t>
            </w:r>
          </w:p>
        </w:tc>
        <w:tc>
          <w:tcPr>
            <w:tcW w:w="2627" w:type="dxa"/>
            <w:gridSpan w:val="3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Котельное оборудование</w:t>
            </w:r>
          </w:p>
        </w:tc>
        <w:tc>
          <w:tcPr>
            <w:tcW w:w="1321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Марка и мощность горелки</w:t>
            </w:r>
          </w:p>
        </w:tc>
        <w:tc>
          <w:tcPr>
            <w:tcW w:w="1230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Марка и мощность насоса</w:t>
            </w:r>
          </w:p>
        </w:tc>
        <w:tc>
          <w:tcPr>
            <w:tcW w:w="1101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Марка и мощность электродвигателей (кВт)</w:t>
            </w:r>
          </w:p>
        </w:tc>
        <w:tc>
          <w:tcPr>
            <w:tcW w:w="459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Кол-во, шт.</w:t>
            </w:r>
          </w:p>
        </w:tc>
        <w:tc>
          <w:tcPr>
            <w:tcW w:w="850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Дымовая труба (</w:t>
            </w:r>
            <w:r w:rsidRPr="00F652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652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Тепловые сети</w:t>
            </w:r>
          </w:p>
        </w:tc>
        <w:tc>
          <w:tcPr>
            <w:tcW w:w="850" w:type="dxa"/>
            <w:vMerge w:val="restart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Автоматич/с операт.</w:t>
            </w:r>
          </w:p>
        </w:tc>
        <w:tc>
          <w:tcPr>
            <w:tcW w:w="992" w:type="dxa"/>
            <w:vMerge w:val="restart"/>
          </w:tcPr>
          <w:p w:rsidR="00D06472" w:rsidRDefault="00D06472" w:rsidP="00021A33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Общая стоимость оборудования </w:t>
            </w:r>
          </w:p>
        </w:tc>
      </w:tr>
      <w:tr w:rsidR="00D06472" w:rsidRPr="00F65277" w:rsidTr="00A664A6">
        <w:trPr>
          <w:trHeight w:val="370"/>
        </w:trPr>
        <w:tc>
          <w:tcPr>
            <w:tcW w:w="51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gridSpan w:val="2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 котельной</w:t>
            </w:r>
          </w:p>
        </w:tc>
        <w:tc>
          <w:tcPr>
            <w:tcW w:w="992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Присоединенная нагрузка (Гкал/час)</w:t>
            </w:r>
          </w:p>
        </w:tc>
        <w:tc>
          <w:tcPr>
            <w:tcW w:w="1321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Протяженность (в двухтруб.)</w:t>
            </w:r>
          </w:p>
        </w:tc>
        <w:tc>
          <w:tcPr>
            <w:tcW w:w="567" w:type="dxa"/>
            <w:vMerge w:val="restart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 ввода в эксплуат.</w:t>
            </w:r>
          </w:p>
        </w:tc>
        <w:tc>
          <w:tcPr>
            <w:tcW w:w="850" w:type="dxa"/>
            <w:vMerge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6472" w:rsidRPr="00F65277" w:rsidTr="00A664A6">
        <w:trPr>
          <w:trHeight w:val="370"/>
        </w:trPr>
        <w:tc>
          <w:tcPr>
            <w:tcW w:w="51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МВт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277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99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Пенз.обл., Малосердобинский район, с.Ключи, ул.Главная, д.8А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Микро 100-1 шт.-2014г.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ИШМА-100-1шт.-2001г.</w:t>
            </w: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0,1/0,09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0,095/0,081</w:t>
            </w: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0,195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Горелка газовая атмосферная микрофакельная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DABBPH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120/250.40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 сетевой Джамбо-1 шт.</w:t>
            </w:r>
          </w:p>
          <w:p w:rsidR="00D06472" w:rsidRPr="00DD0AF9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подпиточный</w:t>
            </w: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эл.дв.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0.536 кВт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2780 об/мин-1 шт.</w:t>
            </w: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Н-10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-300 1 шт.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 п.м.-(подземная)-Д-76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автоматич-я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170,454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Пенз.обл., Малосердобинский район, с.НовоеДемкино, ул.Звездная, д.23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Микро 150-1 шт.-2014г.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Микро 200-1шт.-2014г.</w:t>
            </w: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0,15/0,13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0,2/0,17</w:t>
            </w: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Горелка газовая атмосферная микрофакельная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КМ-100-65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сетевой-2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5АМ112М2УЗ №252</w:t>
            </w:r>
          </w:p>
          <w:p w:rsidR="00D06472" w:rsidRPr="00F16DCF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 кВт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2895 об/мин</w:t>
            </w: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Н-8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-300 1 шт.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 п.м.-(подземная)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автоматич-я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584,193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Пенз.обл., Малосердобинский район, с.Старое Славкино, ул.Лесная, д.1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Универсал-2 шт.-1985г.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0,33/0,28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ГГ на низком давлении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100/65/200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сетевой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К20/30</w:t>
            </w:r>
          </w:p>
          <w:p w:rsidR="00D06472" w:rsidRPr="00DD0AF9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подпиточный</w:t>
            </w: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кВт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2870 об/мин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 кВт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Н-19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-300 1 шт.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 п.м.-(подземная)-Д-114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1968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оператор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1,922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Пенз.обл., Малосердобинский район, с.Николаевка,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ул.Школьная, д.1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Микро 100-2 шт.-2014г.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0,1/0,086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Горелка газовая атмосферная микрофакельная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КМ-100-65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сетевой-2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20/30</w:t>
            </w:r>
          </w:p>
          <w:p w:rsidR="00D06472" w:rsidRPr="00F16DCF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подпиточн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ый-1 шт.</w:t>
            </w: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АИР180М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эл.дв.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 кВт 2890 об/мин.-2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АИР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М112М4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эл.двиг.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 кВт. 1400 об/мин.-1 шт.</w:t>
            </w: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Н-8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-219 1 шт.</w:t>
            </w:r>
          </w:p>
        </w:tc>
        <w:tc>
          <w:tcPr>
            <w:tcW w:w="85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 п.м.-(подземная)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Д-108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автоматич-я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581,718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Пенз.обл., Малосердобинский район, с.Марьевка, ул.Школьная, д.23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Микро 100-1 шт.-2014г. 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Микро 75-1 шт.-2014г.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0,1/0,086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0,075/0,065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0,175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Горелка газовая атмосферная микрофакельная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КМ-100-65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сетевой-2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20/30</w:t>
            </w:r>
          </w:p>
          <w:p w:rsidR="00D06472" w:rsidRPr="00F16DCF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подпиточный-1 шт.</w:t>
            </w: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АИР180М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эл.дв.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 кВт 2890 об/мин.-2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АИР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М112М4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эл.двиг.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 кВт. 1400 об/мин.-1 шт.</w:t>
            </w: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Н-8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-219 1 шт.</w:t>
            </w:r>
          </w:p>
        </w:tc>
        <w:tc>
          <w:tcPr>
            <w:tcW w:w="85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 п.м.-(подземная)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Д-108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автоматич-я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358,767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Пенз.обл., Малосердобинский район, с.Саполга, ул.Советская, д.2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Микро 100-1 шт.-2014г. 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Микро 75-1 шт.-2014г.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0,1/0,086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0,075/0,065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0,175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Горелка газовая атмосферная микрофакельная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КМ-100-65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сетевой-2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20/30</w:t>
            </w:r>
          </w:p>
          <w:p w:rsidR="00D06472" w:rsidRPr="00F16DCF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подпиточный-1 шт.</w:t>
            </w: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АИР180М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эл.дв.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 кВт 2890 об/мин.-2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АИР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М112М4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эл.двиг.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 кВт. 1400 об/мин.-1 шт.</w:t>
            </w: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Н-9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-219 1 шт.</w:t>
            </w:r>
          </w:p>
        </w:tc>
        <w:tc>
          <w:tcPr>
            <w:tcW w:w="85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 п.м.-(подземная)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Д-76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автоматич-я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148,883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Пенз.обл., Малосердобинский район, с.Чунаки, ул.Центральная,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д.140Б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Микро 150-2 шт.-2014г.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0,15/0,13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Горелка газовая атмосферная микрофакельная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100/65/200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сетевой</w:t>
            </w:r>
          </w:p>
          <w:p w:rsidR="00D06472" w:rsidRPr="00DD0AF9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К100-65-200 подпиточн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</w:t>
            </w: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7,5 кВт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2895 об/мин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кВт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Н-19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-300 1 шт.</w:t>
            </w:r>
          </w:p>
        </w:tc>
        <w:tc>
          <w:tcPr>
            <w:tcW w:w="85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 п.м.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675 п.м.-(подземная)-Д-108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525 п.м. (подземная) Д-108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1988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автоматич-я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703,785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Пенз.обл., Малосердобинский район, с.Топлое, ул.Зажигина, д.1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КВА-1ГН-2 шт.-1991г.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0,1/0,086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Л-1Н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К-89-65-160-1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сетевой</w:t>
            </w:r>
          </w:p>
          <w:p w:rsidR="00D06472" w:rsidRPr="00F16DCF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К-89-65-160-2 шт. подпиточный</w:t>
            </w:r>
          </w:p>
        </w:tc>
        <w:tc>
          <w:tcPr>
            <w:tcW w:w="110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АИР180М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эл.дв.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 кВт 2890 об/мин.-1 шт.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АИР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М112М4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эл.двиг.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 кВт. 1400 об/мин.-1 шт.</w:t>
            </w: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Н-19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-300 1 шт.</w:t>
            </w:r>
          </w:p>
        </w:tc>
        <w:tc>
          <w:tcPr>
            <w:tcW w:w="85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 п.м.-(подземная)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 п.м.-Д-108 надземной 147 п.м.-Д-108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оператор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18,829</w:t>
            </w:r>
          </w:p>
        </w:tc>
      </w:tr>
      <w:tr w:rsidR="00D06472" w:rsidRPr="00F65277" w:rsidTr="00A664A6">
        <w:trPr>
          <w:trHeight w:val="1130"/>
        </w:trPr>
        <w:tc>
          <w:tcPr>
            <w:tcW w:w="51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48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14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Пенз.обл., Малосердобинский район, с.МалаяСердоба, ул.Ленинская, д.91</w:t>
            </w:r>
          </w:p>
        </w:tc>
        <w:tc>
          <w:tcPr>
            <w:tcW w:w="11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Микро 100-1 шт.-2015г. 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КВЖ 100-1 шт.-2003г. 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0,1/0,86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0,095/0,81</w:t>
            </w:r>
          </w:p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0,195</w:t>
            </w:r>
          </w:p>
        </w:tc>
        <w:tc>
          <w:tcPr>
            <w:tcW w:w="85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92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Горелка газовая атмосферная микрофакельная</w:t>
            </w:r>
          </w:p>
        </w:tc>
        <w:tc>
          <w:tcPr>
            <w:tcW w:w="123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CALPEDA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сетевой-2 шт.</w:t>
            </w:r>
          </w:p>
          <w:p w:rsidR="00D06472" w:rsidRPr="004B6E88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WILO</w:t>
            </w:r>
          </w:p>
          <w:p w:rsidR="00D06472" w:rsidRPr="00F16DCF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подпиточный-1 шт.</w:t>
            </w:r>
          </w:p>
        </w:tc>
        <w:tc>
          <w:tcPr>
            <w:tcW w:w="1101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075 кВт</w:t>
            </w:r>
          </w:p>
        </w:tc>
        <w:tc>
          <w:tcPr>
            <w:tcW w:w="459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Н-10 м.</w:t>
            </w:r>
          </w:p>
          <w:p w:rsidR="00D06472" w:rsidRPr="00761ABA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-300 1 шт.</w:t>
            </w:r>
          </w:p>
        </w:tc>
        <w:tc>
          <w:tcPr>
            <w:tcW w:w="851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п.м.-(подземная)</w:t>
            </w:r>
          </w:p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Д-76</w:t>
            </w:r>
          </w:p>
        </w:tc>
        <w:tc>
          <w:tcPr>
            <w:tcW w:w="567" w:type="dxa"/>
          </w:tcPr>
          <w:p w:rsidR="00D06472" w:rsidRPr="00F65277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автоматич-я</w:t>
            </w:r>
          </w:p>
        </w:tc>
        <w:tc>
          <w:tcPr>
            <w:tcW w:w="992" w:type="dxa"/>
          </w:tcPr>
          <w:p w:rsidR="00D06472" w:rsidRDefault="00D06472" w:rsidP="00A664A6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162,147</w:t>
            </w:r>
          </w:p>
        </w:tc>
      </w:tr>
    </w:tbl>
    <w:p w:rsidR="00D06472" w:rsidRPr="00F65277" w:rsidRDefault="00941DBB" w:rsidP="00941DBB">
      <w:pPr>
        <w:pStyle w:val="ab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Примечание: оборудование в рабочем состоянии.</w:t>
      </w:r>
    </w:p>
    <w:p w:rsidR="00C07E47" w:rsidRDefault="00C07E47" w:rsidP="00C82890">
      <w:pPr>
        <w:spacing w:after="0"/>
        <w:ind w:firstLine="709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82890" w:rsidRDefault="00C82890" w:rsidP="00C82890">
      <w:pPr>
        <w:spacing w:after="0"/>
        <w:ind w:firstLine="709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82890" w:rsidRDefault="00C82890" w:rsidP="00C82890">
      <w:pPr>
        <w:spacing w:after="0"/>
        <w:ind w:firstLine="709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82890" w:rsidRDefault="00C82890" w:rsidP="00C82890">
      <w:pPr>
        <w:spacing w:after="0"/>
        <w:ind w:firstLine="709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sectPr w:rsidR="00C82890" w:rsidSect="00C8289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page" w:horzAnchor="page" w:tblpX="1396" w:tblpY="953"/>
        <w:tblW w:w="0" w:type="auto"/>
        <w:tblLook w:val="04A0"/>
      </w:tblPr>
      <w:tblGrid>
        <w:gridCol w:w="658"/>
        <w:gridCol w:w="482"/>
        <w:gridCol w:w="691"/>
        <w:gridCol w:w="482"/>
        <w:gridCol w:w="567"/>
        <w:gridCol w:w="652"/>
        <w:gridCol w:w="482"/>
        <w:gridCol w:w="567"/>
        <w:gridCol w:w="1417"/>
        <w:gridCol w:w="746"/>
      </w:tblGrid>
      <w:tr w:rsidR="003F32BB" w:rsidTr="003F32BB">
        <w:trPr>
          <w:cantSplit/>
          <w:trHeight w:val="4817"/>
        </w:trPr>
        <w:tc>
          <w:tcPr>
            <w:tcW w:w="658" w:type="dxa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Удельный расход топлива на единицу объема полезного отпуска</w:t>
            </w:r>
          </w:p>
        </w:tc>
        <w:tc>
          <w:tcPr>
            <w:tcW w:w="482" w:type="dxa"/>
            <w:textDirection w:val="tbRl"/>
          </w:tcPr>
          <w:p w:rsidR="003F32BB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Потери тепловой энергии</w:t>
            </w:r>
          </w:p>
        </w:tc>
        <w:tc>
          <w:tcPr>
            <w:tcW w:w="691" w:type="dxa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3.2. Показатели энергосбережения и энергетической эффективности:</w:t>
            </w: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3.1.Базовый уровень операционных расходов</w:t>
            </w:r>
          </w:p>
        </w:tc>
        <w:tc>
          <w:tcPr>
            <w:tcW w:w="567" w:type="dxa"/>
            <w:vMerge w:val="restart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3.Долгосрочные параметры регулирования деятельности концессионера, в т.ч.:</w:t>
            </w: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Количество прекращений подачи тепловой энергии</w:t>
            </w:r>
          </w:p>
        </w:tc>
        <w:tc>
          <w:tcPr>
            <w:tcW w:w="482" w:type="dxa"/>
            <w:vMerge w:val="restart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Показатели надежности объектов теплоснабжения:</w:t>
            </w:r>
          </w:p>
        </w:tc>
        <w:tc>
          <w:tcPr>
            <w:tcW w:w="567" w:type="dxa"/>
            <w:vMerge w:val="restart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2. Плановые значения показателей деятельности концессионера, в т.ч.:</w:t>
            </w: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1.Предельный размер расходов на создание и (или) реконструкцию объекта концессионного соглашения, которые предполагается осуществить концессионером, на каждый год срока действия концессионного соглашения</w:t>
            </w:r>
          </w:p>
        </w:tc>
        <w:tc>
          <w:tcPr>
            <w:tcW w:w="746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F5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Показатели</w:t>
            </w:r>
          </w:p>
        </w:tc>
      </w:tr>
      <w:tr w:rsidR="003F32BB" w:rsidTr="007C6672">
        <w:trPr>
          <w:cantSplit/>
          <w:trHeight w:val="971"/>
        </w:trPr>
        <w:tc>
          <w:tcPr>
            <w:tcW w:w="658" w:type="dxa"/>
            <w:textDirection w:val="tbRl"/>
          </w:tcPr>
          <w:p w:rsidR="003F32BB" w:rsidRPr="003F32BB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F32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кг у.т/Гкал</w:t>
            </w:r>
          </w:p>
        </w:tc>
        <w:tc>
          <w:tcPr>
            <w:tcW w:w="482" w:type="dxa"/>
            <w:textDirection w:val="tbRl"/>
          </w:tcPr>
          <w:p w:rsidR="003F32BB" w:rsidRPr="00CE30CE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Гкал</w:t>
            </w:r>
          </w:p>
        </w:tc>
        <w:tc>
          <w:tcPr>
            <w:tcW w:w="691" w:type="dxa"/>
            <w:textDirection w:val="tbRl"/>
          </w:tcPr>
          <w:p w:rsidR="003F32BB" w:rsidRPr="00CE30CE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E30CE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E30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тыс. руб.</w:t>
            </w:r>
          </w:p>
        </w:tc>
        <w:tc>
          <w:tcPr>
            <w:tcW w:w="567" w:type="dxa"/>
            <w:vMerge/>
            <w:textDirection w:val="tbRl"/>
          </w:tcPr>
          <w:p w:rsidR="003F32BB" w:rsidRPr="00DC6EF0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ед.</w:t>
            </w:r>
          </w:p>
        </w:tc>
        <w:tc>
          <w:tcPr>
            <w:tcW w:w="482" w:type="dxa"/>
            <w:vMerge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vMerge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Тыс.руб</w:t>
            </w: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Ед.изм.</w:t>
            </w:r>
          </w:p>
        </w:tc>
      </w:tr>
      <w:tr w:rsidR="003F32BB" w:rsidTr="007C6672">
        <w:trPr>
          <w:cantSplit/>
          <w:trHeight w:val="688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год</w:t>
            </w:r>
          </w:p>
        </w:tc>
      </w:tr>
      <w:tr w:rsidR="003F32BB" w:rsidTr="007C6672">
        <w:trPr>
          <w:cantSplit/>
          <w:trHeight w:val="712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22</w:t>
            </w: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  <w:tr w:rsidR="003F32BB" w:rsidTr="007C6672">
        <w:trPr>
          <w:cantSplit/>
          <w:trHeight w:val="694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</w:t>
            </w: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  <w:tr w:rsidR="003F32BB" w:rsidTr="007C6672">
        <w:trPr>
          <w:cantSplit/>
          <w:trHeight w:val="704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год</w:t>
            </w:r>
          </w:p>
        </w:tc>
      </w:tr>
      <w:tr w:rsidR="003F32BB" w:rsidTr="003F32BB">
        <w:trPr>
          <w:cantSplit/>
          <w:trHeight w:val="707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  <w:tr w:rsidR="003F32BB" w:rsidTr="007C6672">
        <w:trPr>
          <w:cantSplit/>
          <w:trHeight w:val="682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</w:t>
            </w: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  <w:tr w:rsidR="003F32BB" w:rsidTr="003F32BB">
        <w:trPr>
          <w:cantSplit/>
          <w:trHeight w:val="843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7</w:t>
            </w: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  <w:tr w:rsidR="003F32BB" w:rsidTr="003F32BB">
        <w:trPr>
          <w:cantSplit/>
          <w:trHeight w:val="841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год</w:t>
            </w:r>
          </w:p>
        </w:tc>
      </w:tr>
      <w:tr w:rsidR="003F32BB" w:rsidTr="003F32BB">
        <w:trPr>
          <w:cantSplit/>
          <w:trHeight w:val="838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</w:t>
            </w:r>
            <w:r w:rsidR="007C66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</w:t>
            </w: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  <w:tr w:rsidR="003F32BB" w:rsidTr="003F32BB">
        <w:trPr>
          <w:cantSplit/>
          <w:trHeight w:val="837"/>
        </w:trPr>
        <w:tc>
          <w:tcPr>
            <w:tcW w:w="658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F56F9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3F32BB" w:rsidRPr="00C76E87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2030</w:t>
            </w:r>
            <w:r w:rsidR="003F32BB"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3F32BB" w:rsidRPr="00C76E87" w:rsidRDefault="003F32BB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  <w:tr w:rsidR="007C6672" w:rsidTr="003F32BB">
        <w:trPr>
          <w:cantSplit/>
          <w:trHeight w:val="837"/>
        </w:trPr>
        <w:tc>
          <w:tcPr>
            <w:tcW w:w="658" w:type="dxa"/>
            <w:textDirection w:val="tbRl"/>
          </w:tcPr>
          <w:p w:rsidR="007C6672" w:rsidRPr="00CF56F9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7C6672" w:rsidRPr="00CF56F9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tbRl"/>
          </w:tcPr>
          <w:p w:rsidR="007C6672" w:rsidRPr="00CF56F9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7C6672" w:rsidRPr="00CF56F9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7C6672" w:rsidRPr="00CF56F9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2" w:type="dxa"/>
            <w:textDirection w:val="tbRl"/>
          </w:tcPr>
          <w:p w:rsidR="007C6672" w:rsidRPr="00C76E87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482" w:type="dxa"/>
            <w:textDirection w:val="tbRl"/>
          </w:tcPr>
          <w:p w:rsidR="007C6672" w:rsidRPr="00C76E87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67" w:type="dxa"/>
            <w:textDirection w:val="tbRl"/>
          </w:tcPr>
          <w:p w:rsidR="007C6672" w:rsidRPr="00C76E87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textDirection w:val="tbRl"/>
          </w:tcPr>
          <w:p w:rsidR="007C6672" w:rsidRPr="00C76E87" w:rsidRDefault="007C6672" w:rsidP="003F32BB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46" w:type="dxa"/>
            <w:textDirection w:val="tbRl"/>
          </w:tcPr>
          <w:p w:rsidR="007C6672" w:rsidRPr="00C76E87" w:rsidRDefault="007C6672" w:rsidP="007C667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2031</w:t>
            </w: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7C6672" w:rsidRDefault="007C6672" w:rsidP="007C667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6E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год</w:t>
            </w:r>
          </w:p>
        </w:tc>
      </w:tr>
    </w:tbl>
    <w:p w:rsidR="00A74DE6" w:rsidRDefault="00AF4E46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AF4E4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23.15pt;margin-top:-41.65pt;width:187.05pt;height:777.6pt;z-index:251660288;mso-position-horizontal-relative:text;mso-position-vertical-relative:text" stroked="f">
            <v:textbox style="layout-flow:vertical;mso-next-textbox:#_x0000_s1027">
              <w:txbxContent>
                <w:p w:rsidR="00FE37D3" w:rsidRPr="00021A33" w:rsidRDefault="00FE37D3" w:rsidP="00021A33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5468F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Приложение № 2</w:t>
                  </w:r>
                </w:p>
                <w:p w:rsidR="00FE37D3" w:rsidRPr="00021A33" w:rsidRDefault="00FE37D3" w:rsidP="00021A33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1A3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 постановлению администрации</w:t>
                  </w:r>
                </w:p>
                <w:p w:rsidR="00FE37D3" w:rsidRPr="00021A33" w:rsidRDefault="00FE37D3" w:rsidP="00021A33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1A3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Малосердобинского района</w:t>
                  </w:r>
                </w:p>
                <w:p w:rsidR="00FE37D3" w:rsidRPr="00021A33" w:rsidRDefault="00FE37D3" w:rsidP="00021A33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1A3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Пензенской области</w:t>
                  </w:r>
                </w:p>
                <w:p w:rsidR="00FE37D3" w:rsidRDefault="00FE37D3" w:rsidP="00021A33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21A3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от </w:t>
                  </w:r>
                  <w:r w:rsidRPr="00F9793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«17» июля 2021 года № 178</w:t>
                  </w:r>
                </w:p>
                <w:p w:rsidR="00FE37D3" w:rsidRPr="0035468F" w:rsidRDefault="00FE37D3" w:rsidP="00021A33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</w:p>
                <w:p w:rsidR="00FE37D3" w:rsidRPr="00021A33" w:rsidRDefault="00FE37D3" w:rsidP="0035468F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021A33"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  <w:shd w:val="clear" w:color="auto" w:fill="FFFFFF"/>
                    </w:rPr>
                    <w:t>Критерии конкурса на право заключения концессионного соглашения в отношении системы коммунальной инфраструктуры — объектов теплоснабжения Малосердобинского района Пензенской области</w:t>
                  </w:r>
                </w:p>
                <w:p w:rsidR="00FE37D3" w:rsidRPr="00021A33" w:rsidRDefault="00FE37D3" w:rsidP="0035468F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</w:p>
                <w:p w:rsidR="00FE37D3" w:rsidRPr="005020C5" w:rsidRDefault="00FE37D3" w:rsidP="00A664A6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021A33"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  <w:shd w:val="clear" w:color="auto" w:fill="FFFFFF"/>
                    </w:rPr>
                    <w:t>В соответствии с условиями конкурса установлены следующие критерии, на основе которых осуществляется оценка конкурсных предложений участников конкурса:</w:t>
                  </w:r>
                </w:p>
              </w:txbxContent>
            </v:textbox>
            <w10:wrap type="square"/>
          </v:shape>
        </w:pict>
      </w:r>
    </w:p>
    <w:tbl>
      <w:tblPr>
        <w:tblStyle w:val="a5"/>
        <w:tblW w:w="0" w:type="auto"/>
        <w:tblInd w:w="6629" w:type="dxa"/>
        <w:tblLook w:val="04A0"/>
      </w:tblPr>
      <w:tblGrid>
        <w:gridCol w:w="1346"/>
        <w:gridCol w:w="1596"/>
      </w:tblGrid>
      <w:tr w:rsidR="00897504" w:rsidTr="0091242C">
        <w:trPr>
          <w:cantSplit/>
          <w:trHeight w:val="4809"/>
        </w:trPr>
        <w:tc>
          <w:tcPr>
            <w:tcW w:w="992" w:type="dxa"/>
            <w:textDirection w:val="tbRl"/>
          </w:tcPr>
          <w:p w:rsidR="00394617" w:rsidRPr="00394617" w:rsidRDefault="00AF4E46" w:rsidP="0091242C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F4E46">
              <w:rPr>
                <w:noProof/>
              </w:rPr>
              <w:lastRenderedPageBreak/>
              <w:pict>
                <v:shape id="_x0000_s1029" type="#_x0000_t202" style="position:absolute;left:0;text-align:left;margin-left:-107.15pt;margin-top:-16.25pt;width:45.05pt;height:736.45pt;z-index:251662336;mso-wrap-style:none" strokecolor="white [3212]">
                  <v:textbox style="layout-flow:vertical;mso-next-textbox:#_x0000_s1029;mso-fit-shape-to-text:t">
                    <w:txbxContent>
                      <w:p w:rsidR="00FE37D3" w:rsidRPr="0056113A" w:rsidRDefault="00FE37D3" w:rsidP="0056113A">
                        <w:pP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</w:pPr>
                        <w:r w:rsidRPr="0056113A"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Параметры критериев конкурса не установлены в соответствии с п. 4 статьи 24 Федерального закона от 21.07.2005 №115-ФЗ «О концессионных отношениях»</w:t>
                        </w:r>
                      </w:p>
                    </w:txbxContent>
                  </v:textbox>
                  <w10:wrap type="square"/>
                </v:shape>
              </w:pict>
            </w:r>
            <w:r w:rsidR="00394617" w:rsidRPr="0039461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3.4. Нормативный уровень прибыли в случае, если конкурсной документацией предусмотрен метод индексации установленных тарифов</w:t>
            </w:r>
          </w:p>
        </w:tc>
        <w:tc>
          <w:tcPr>
            <w:tcW w:w="1950" w:type="dxa"/>
            <w:textDirection w:val="tbRl"/>
          </w:tcPr>
          <w:p w:rsidR="00394617" w:rsidRPr="00394617" w:rsidRDefault="00394617" w:rsidP="0091242C">
            <w:pPr>
              <w:ind w:left="113" w:right="11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9461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3.3.Норма доходности инвестируемого капитала, норматив чистого оборотного капитала в случае, если конкурсной документацией предусмотрен метод обеспечения доходности инвестированного капитала или метод доходности инвестированного капитала</w:t>
            </w:r>
          </w:p>
        </w:tc>
      </w:tr>
      <w:tr w:rsidR="00CB47F5" w:rsidTr="0091242C">
        <w:trPr>
          <w:cantSplit/>
          <w:trHeight w:val="1120"/>
        </w:trPr>
        <w:tc>
          <w:tcPr>
            <w:tcW w:w="992" w:type="dxa"/>
            <w:textDirection w:val="tbRl"/>
          </w:tcPr>
          <w:p w:rsidR="00394617" w:rsidRPr="00394617" w:rsidRDefault="00394617" w:rsidP="00394617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  <w:tc>
          <w:tcPr>
            <w:tcW w:w="1950" w:type="dxa"/>
            <w:textDirection w:val="tbRl"/>
          </w:tcPr>
          <w:p w:rsidR="00394617" w:rsidRPr="00394617" w:rsidRDefault="00394617" w:rsidP="00394617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%</w:t>
            </w:r>
          </w:p>
        </w:tc>
      </w:tr>
      <w:tr w:rsidR="002C1B05" w:rsidTr="0091242C">
        <w:trPr>
          <w:trHeight w:val="711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C1B05" w:rsidTr="0091242C">
        <w:trPr>
          <w:trHeight w:val="693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C1B05" w:rsidTr="0091242C">
        <w:trPr>
          <w:trHeight w:val="689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C1B05" w:rsidTr="0091242C">
        <w:trPr>
          <w:trHeight w:val="699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C1B05" w:rsidTr="0091242C">
        <w:trPr>
          <w:trHeight w:val="707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C1B05" w:rsidTr="0091242C">
        <w:trPr>
          <w:trHeight w:val="705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F7039F" w:rsidTr="00F7039F">
        <w:trPr>
          <w:trHeight w:val="687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F7039F" w:rsidTr="00F7039F">
        <w:trPr>
          <w:trHeight w:val="697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F7039F" w:rsidTr="00F7039F">
        <w:trPr>
          <w:trHeight w:val="707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F7039F" w:rsidTr="00F7039F">
        <w:trPr>
          <w:trHeight w:val="702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F7039F" w:rsidTr="00F7039F">
        <w:trPr>
          <w:trHeight w:val="685"/>
        </w:trPr>
        <w:tc>
          <w:tcPr>
            <w:tcW w:w="992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950" w:type="dxa"/>
          </w:tcPr>
          <w:p w:rsidR="00394617" w:rsidRDefault="00394617" w:rsidP="00D37D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</w:tbl>
    <w:p w:rsidR="0035468F" w:rsidRDefault="0035468F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35468F" w:rsidRDefault="0035468F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897504" w:rsidRDefault="00897504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sectPr w:rsidR="00897504" w:rsidSect="00D407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468F" w:rsidRPr="00021A33" w:rsidRDefault="00CB47F5" w:rsidP="00021A33">
      <w:pPr>
        <w:spacing w:after="0" w:line="240" w:lineRule="exact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1A33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1353147</wp:posOffset>
            </wp:positionH>
            <wp:positionV relativeFrom="paragraph">
              <wp:posOffset>-24054</wp:posOffset>
            </wp:positionV>
            <wp:extent cx="2652243" cy="6359857"/>
            <wp:effectExtent l="1866900" t="0" r="1862607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977" t="2964" r="361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2243" cy="63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10D" w:rsidRPr="00021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№3</w:t>
      </w:r>
    </w:p>
    <w:p w:rsidR="00C0110D" w:rsidRPr="00021A33" w:rsidRDefault="00C0110D" w:rsidP="00021A33">
      <w:pPr>
        <w:spacing w:after="0" w:line="240" w:lineRule="exact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1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постановлению администрации</w:t>
      </w:r>
    </w:p>
    <w:p w:rsidR="00C0110D" w:rsidRPr="00021A33" w:rsidRDefault="00C0110D" w:rsidP="00021A33">
      <w:pPr>
        <w:spacing w:after="0" w:line="240" w:lineRule="exact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1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Малосердобинского района</w:t>
      </w:r>
    </w:p>
    <w:p w:rsidR="00C0110D" w:rsidRPr="00021A33" w:rsidRDefault="00C0110D" w:rsidP="00021A33">
      <w:pPr>
        <w:spacing w:after="0" w:line="240" w:lineRule="exact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1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Пензенской области</w:t>
      </w:r>
    </w:p>
    <w:p w:rsidR="0035468F" w:rsidRPr="00021A33" w:rsidRDefault="00C0110D" w:rsidP="00021A33">
      <w:pPr>
        <w:spacing w:after="0" w:line="240" w:lineRule="exact"/>
        <w:ind w:left="-709"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979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«</w:t>
      </w:r>
      <w:r w:rsidR="00F97935" w:rsidRPr="00F979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19» июля 2021 года </w:t>
      </w:r>
      <w:r w:rsidRPr="00F979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="00F97935" w:rsidRPr="00F979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178</w:t>
      </w:r>
    </w:p>
    <w:p w:rsidR="0035468F" w:rsidRDefault="0035468F" w:rsidP="00CB47F5">
      <w:pPr>
        <w:spacing w:after="0"/>
        <w:ind w:left="-1701" w:right="-143" w:firstLine="567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35468F" w:rsidRDefault="0035468F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B47F5" w:rsidRDefault="00CB47F5" w:rsidP="00CB47F5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B47F5" w:rsidRDefault="00CB47F5" w:rsidP="00CB47F5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B47F5" w:rsidRDefault="00CB47F5" w:rsidP="00CB47F5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B47F5" w:rsidRDefault="00CB47F5" w:rsidP="00CB47F5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B47F5" w:rsidRDefault="00CB47F5" w:rsidP="00CB47F5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35468F" w:rsidRDefault="0035468F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35468F" w:rsidRDefault="0035468F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35468F" w:rsidRDefault="0035468F" w:rsidP="00D37D40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1B05" w:rsidRDefault="002C1B05" w:rsidP="00CB47F5">
      <w:pPr>
        <w:spacing w:after="0"/>
        <w:ind w:left="-993" w:right="-426" w:hanging="283"/>
        <w:jc w:val="center"/>
        <w:rPr>
          <w:rFonts w:ascii="Times New Roman" w:hAnsi="Times New Roman" w:cs="Times New Roman"/>
          <w:b/>
          <w:sz w:val="26"/>
          <w:szCs w:val="26"/>
        </w:rPr>
        <w:sectPr w:rsidR="002C1B05" w:rsidSect="00D407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-413385</wp:posOffset>
            </wp:positionV>
            <wp:extent cx="1177290" cy="6284595"/>
            <wp:effectExtent l="2571750" t="0" r="25565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4075" t="1787" r="36331" b="72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7290" cy="628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7F5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2159792</wp:posOffset>
            </wp:positionH>
            <wp:positionV relativeFrom="paragraph">
              <wp:posOffset>8409774</wp:posOffset>
            </wp:positionV>
            <wp:extent cx="917793" cy="5746266"/>
            <wp:effectExtent l="2438400" t="0" r="2415957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7094" t="2203" r="34035" b="65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011" cy="574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7F5" w:rsidRDefault="00A87267" w:rsidP="00A87267">
      <w:pPr>
        <w:spacing w:after="0"/>
        <w:ind w:right="-426" w:hanging="8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7267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9251950" cy="1597660"/>
            <wp:effectExtent l="19050" t="0" r="635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67" w:rsidRDefault="00A87267" w:rsidP="00A87267">
      <w:pPr>
        <w:spacing w:after="0"/>
        <w:ind w:right="-426" w:hanging="85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87267" w:rsidRDefault="00A87267" w:rsidP="00A87267">
      <w:pPr>
        <w:spacing w:after="0"/>
        <w:ind w:right="-426" w:hanging="8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7267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9251950" cy="1626235"/>
            <wp:effectExtent l="19050" t="0" r="635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F" w:rsidRDefault="0035468F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47F5" w:rsidRDefault="00CB47F5" w:rsidP="0035468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64A6" w:rsidRDefault="00A664A6" w:rsidP="00A664A6">
      <w:pPr>
        <w:tabs>
          <w:tab w:val="left" w:pos="11122"/>
        </w:tabs>
        <w:rPr>
          <w:rFonts w:ascii="Times New Roman" w:hAnsi="Times New Roman" w:cs="Times New Roman"/>
          <w:sz w:val="26"/>
          <w:szCs w:val="26"/>
        </w:rPr>
      </w:pPr>
    </w:p>
    <w:p w:rsidR="00A664A6" w:rsidRDefault="00A664A6" w:rsidP="00A664A6">
      <w:pPr>
        <w:tabs>
          <w:tab w:val="left" w:pos="11122"/>
        </w:tabs>
        <w:rPr>
          <w:rFonts w:ascii="Times New Roman" w:hAnsi="Times New Roman" w:cs="Times New Roman"/>
          <w:sz w:val="26"/>
          <w:szCs w:val="26"/>
        </w:rPr>
      </w:pPr>
    </w:p>
    <w:p w:rsidR="00A664A6" w:rsidRDefault="00A664A6" w:rsidP="00A664A6">
      <w:pPr>
        <w:tabs>
          <w:tab w:val="left" w:pos="11122"/>
        </w:tabs>
        <w:rPr>
          <w:rFonts w:ascii="Times New Roman" w:hAnsi="Times New Roman" w:cs="Times New Roman"/>
          <w:sz w:val="26"/>
          <w:szCs w:val="26"/>
        </w:rPr>
      </w:pPr>
    </w:p>
    <w:p w:rsidR="00A664A6" w:rsidRDefault="009F1D91" w:rsidP="00A664A6">
      <w:pPr>
        <w:tabs>
          <w:tab w:val="left" w:pos="11122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251950" cy="3570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A6" w:rsidRPr="00785A4B" w:rsidRDefault="009F1D91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 w:rsidRPr="00785A4B">
        <w:rPr>
          <w:rFonts w:ascii="Times New Roman" w:hAnsi="Times New Roman" w:cs="Times New Roman"/>
          <w:sz w:val="20"/>
          <w:szCs w:val="20"/>
        </w:rPr>
        <w:t>Примечание</w:t>
      </w:r>
      <w:r w:rsidR="009E5D87" w:rsidRPr="00785A4B">
        <w:rPr>
          <w:rFonts w:ascii="Times New Roman" w:hAnsi="Times New Roman" w:cs="Times New Roman"/>
          <w:sz w:val="20"/>
          <w:szCs w:val="20"/>
        </w:rPr>
        <w:t>:</w:t>
      </w:r>
    </w:p>
    <w:p w:rsidR="00BF6F5E" w:rsidRDefault="009E5D87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 w:rsidRPr="00785A4B">
        <w:rPr>
          <w:rFonts w:ascii="Times New Roman" w:hAnsi="Times New Roman" w:cs="Times New Roman"/>
          <w:sz w:val="20"/>
          <w:szCs w:val="20"/>
        </w:rPr>
        <w:t xml:space="preserve">Данные о фактическом объеме полезного отпуска тепловой энергии (мощности), потерях и расходе топливно-энергетических ресурсов на единицу объема полезного отпуска </w:t>
      </w:r>
      <w:r w:rsidR="00BF6F5E">
        <w:rPr>
          <w:rFonts w:ascii="Times New Roman" w:hAnsi="Times New Roman" w:cs="Times New Roman"/>
          <w:sz w:val="20"/>
          <w:szCs w:val="20"/>
        </w:rPr>
        <w:t>определить не представляется возможным из-за отсутствия отчетных данных.</w:t>
      </w:r>
    </w:p>
    <w:p w:rsidR="00B503CC" w:rsidRDefault="00B503CC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B503CC" w:rsidRDefault="00B503CC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B503CC" w:rsidRDefault="00B503CC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B503CC" w:rsidRDefault="00B503CC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B503CC" w:rsidRDefault="00B503CC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9B5942" w:rsidRDefault="00785A4B" w:rsidP="00A664A6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9251950" cy="2551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42" w:rsidRPr="009B5942" w:rsidRDefault="009B5942" w:rsidP="009B5942">
      <w:pPr>
        <w:rPr>
          <w:rFonts w:ascii="Times New Roman" w:hAnsi="Times New Roman" w:cs="Times New Roman"/>
          <w:sz w:val="20"/>
          <w:szCs w:val="20"/>
        </w:rPr>
      </w:pPr>
    </w:p>
    <w:p w:rsidR="009B5942" w:rsidRPr="009B5942" w:rsidRDefault="009B5942" w:rsidP="009B5942">
      <w:pPr>
        <w:rPr>
          <w:rFonts w:ascii="Times New Roman" w:hAnsi="Times New Roman" w:cs="Times New Roman"/>
          <w:sz w:val="20"/>
          <w:szCs w:val="20"/>
        </w:rPr>
      </w:pPr>
    </w:p>
    <w:p w:rsidR="009B5942" w:rsidRPr="009B5942" w:rsidRDefault="009B5942" w:rsidP="009B5942">
      <w:pPr>
        <w:rPr>
          <w:rFonts w:ascii="Times New Roman" w:hAnsi="Times New Roman" w:cs="Times New Roman"/>
          <w:sz w:val="20"/>
          <w:szCs w:val="20"/>
        </w:rPr>
      </w:pPr>
    </w:p>
    <w:p w:rsidR="009B5942" w:rsidRPr="009B5942" w:rsidRDefault="009B5942" w:rsidP="009B5942">
      <w:pPr>
        <w:rPr>
          <w:rFonts w:ascii="Times New Roman" w:hAnsi="Times New Roman" w:cs="Times New Roman"/>
          <w:sz w:val="20"/>
          <w:szCs w:val="20"/>
        </w:rPr>
      </w:pPr>
    </w:p>
    <w:p w:rsidR="009B5942" w:rsidRPr="009B5942" w:rsidRDefault="009B5942" w:rsidP="009B5942">
      <w:pPr>
        <w:rPr>
          <w:rFonts w:ascii="Times New Roman" w:hAnsi="Times New Roman" w:cs="Times New Roman"/>
          <w:sz w:val="20"/>
          <w:szCs w:val="20"/>
        </w:rPr>
      </w:pPr>
    </w:p>
    <w:p w:rsidR="009B5942" w:rsidRDefault="009B5942" w:rsidP="009B5942">
      <w:pPr>
        <w:rPr>
          <w:rFonts w:ascii="Times New Roman" w:hAnsi="Times New Roman" w:cs="Times New Roman"/>
          <w:sz w:val="20"/>
          <w:szCs w:val="20"/>
        </w:rPr>
      </w:pPr>
    </w:p>
    <w:p w:rsidR="00785A4B" w:rsidRDefault="009B5942" w:rsidP="009B5942">
      <w:pPr>
        <w:tabs>
          <w:tab w:val="left" w:pos="13761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9B5942" w:rsidRDefault="009B5942" w:rsidP="009B5942">
      <w:pPr>
        <w:tabs>
          <w:tab w:val="left" w:pos="13761"/>
        </w:tabs>
        <w:rPr>
          <w:rFonts w:ascii="Times New Roman" w:hAnsi="Times New Roman" w:cs="Times New Roman"/>
          <w:sz w:val="20"/>
          <w:szCs w:val="20"/>
        </w:rPr>
      </w:pPr>
    </w:p>
    <w:p w:rsidR="009B5942" w:rsidRDefault="009B5942" w:rsidP="009B5942">
      <w:pPr>
        <w:tabs>
          <w:tab w:val="left" w:pos="13761"/>
        </w:tabs>
        <w:rPr>
          <w:rFonts w:ascii="Times New Roman" w:hAnsi="Times New Roman" w:cs="Times New Roman"/>
          <w:sz w:val="20"/>
          <w:szCs w:val="20"/>
        </w:rPr>
      </w:pPr>
    </w:p>
    <w:p w:rsidR="009B5942" w:rsidRDefault="009B5942" w:rsidP="009B5942">
      <w:pPr>
        <w:tabs>
          <w:tab w:val="left" w:pos="13761"/>
        </w:tabs>
        <w:rPr>
          <w:rFonts w:ascii="Times New Roman" w:hAnsi="Times New Roman" w:cs="Times New Roman"/>
          <w:sz w:val="20"/>
          <w:szCs w:val="20"/>
        </w:rPr>
      </w:pPr>
    </w:p>
    <w:p w:rsidR="009B5942" w:rsidRDefault="009B5942" w:rsidP="009B5942">
      <w:pPr>
        <w:tabs>
          <w:tab w:val="left" w:pos="13761"/>
        </w:tabs>
        <w:rPr>
          <w:rFonts w:ascii="Times New Roman" w:hAnsi="Times New Roman" w:cs="Times New Roman"/>
          <w:sz w:val="20"/>
          <w:szCs w:val="20"/>
        </w:rPr>
      </w:pPr>
    </w:p>
    <w:p w:rsidR="009B5942" w:rsidRDefault="009B5942" w:rsidP="009B5942">
      <w:pPr>
        <w:tabs>
          <w:tab w:val="left" w:pos="1376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4358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F8" w:rsidRDefault="00D454F8" w:rsidP="009B5942">
      <w:pPr>
        <w:tabs>
          <w:tab w:val="left" w:pos="1376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2652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F8" w:rsidRDefault="00D454F8" w:rsidP="00D454F8">
      <w:pPr>
        <w:tabs>
          <w:tab w:val="left" w:pos="9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191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6D" w:rsidRDefault="00170435" w:rsidP="00D454F8">
      <w:pPr>
        <w:tabs>
          <w:tab w:val="left" w:pos="9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и</w:t>
      </w:r>
      <w:r w:rsidR="00B820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1771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E6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  <w:sectPr w:rsidR="002B3F6D" w:rsidSect="002C1B0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B3F6D" w:rsidRPr="002B3F6D" w:rsidRDefault="002B3F6D" w:rsidP="002B3F6D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№4</w:t>
      </w:r>
    </w:p>
    <w:p w:rsidR="002B3F6D" w:rsidRPr="002B3F6D" w:rsidRDefault="002B3F6D" w:rsidP="002B3F6D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2B3F6D" w:rsidRPr="002B3F6D" w:rsidRDefault="002B3F6D" w:rsidP="002B3F6D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Малосердобинского района</w:t>
      </w:r>
    </w:p>
    <w:p w:rsidR="002B3F6D" w:rsidRPr="002B3F6D" w:rsidRDefault="002B3F6D" w:rsidP="002B3F6D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Пензенской области</w:t>
      </w:r>
    </w:p>
    <w:p w:rsidR="002B3F6D" w:rsidRPr="002B3F6D" w:rsidRDefault="002B3F6D" w:rsidP="002B3F6D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7935">
        <w:rPr>
          <w:rFonts w:ascii="Times New Roman" w:hAnsi="Times New Roman" w:cs="Times New Roman"/>
          <w:sz w:val="24"/>
          <w:szCs w:val="24"/>
        </w:rPr>
        <w:t>от «</w:t>
      </w:r>
      <w:r w:rsidR="00F97935" w:rsidRPr="00F97935">
        <w:rPr>
          <w:rFonts w:ascii="Times New Roman" w:hAnsi="Times New Roman" w:cs="Times New Roman"/>
          <w:sz w:val="24"/>
          <w:szCs w:val="24"/>
        </w:rPr>
        <w:t>19</w:t>
      </w:r>
      <w:r w:rsidRPr="00F97935">
        <w:rPr>
          <w:rFonts w:ascii="Times New Roman" w:hAnsi="Times New Roman" w:cs="Times New Roman"/>
          <w:sz w:val="24"/>
          <w:szCs w:val="24"/>
        </w:rPr>
        <w:t xml:space="preserve">» </w:t>
      </w:r>
      <w:r w:rsidR="00F97935" w:rsidRPr="00F97935">
        <w:rPr>
          <w:rFonts w:ascii="Times New Roman" w:hAnsi="Times New Roman" w:cs="Times New Roman"/>
          <w:sz w:val="24"/>
          <w:szCs w:val="24"/>
        </w:rPr>
        <w:t xml:space="preserve">июля 2021 года </w:t>
      </w:r>
      <w:r w:rsidRPr="00F97935">
        <w:rPr>
          <w:rFonts w:ascii="Times New Roman" w:hAnsi="Times New Roman" w:cs="Times New Roman"/>
          <w:sz w:val="24"/>
          <w:szCs w:val="24"/>
        </w:rPr>
        <w:t xml:space="preserve"> №</w:t>
      </w:r>
      <w:r w:rsidR="00F97935" w:rsidRPr="00F97935">
        <w:rPr>
          <w:rFonts w:ascii="Times New Roman" w:hAnsi="Times New Roman" w:cs="Times New Roman"/>
          <w:sz w:val="24"/>
          <w:szCs w:val="24"/>
        </w:rPr>
        <w:t xml:space="preserve"> 178</w:t>
      </w:r>
    </w:p>
    <w:p w:rsidR="002B3F6D" w:rsidRPr="002B3F6D" w:rsidRDefault="002B3F6D" w:rsidP="002B3F6D">
      <w:pPr>
        <w:tabs>
          <w:tab w:val="left" w:pos="12209"/>
        </w:tabs>
        <w:rPr>
          <w:rFonts w:ascii="Times New Roman" w:hAnsi="Times New Roman" w:cs="Times New Roman"/>
          <w:sz w:val="24"/>
          <w:szCs w:val="24"/>
        </w:rPr>
      </w:pPr>
    </w:p>
    <w:p w:rsidR="0064783C" w:rsidRDefault="0064783C" w:rsidP="006478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B82">
        <w:rPr>
          <w:rFonts w:ascii="Times New Roman" w:hAnsi="Times New Roman" w:cs="Times New Roman"/>
          <w:b/>
          <w:sz w:val="24"/>
          <w:szCs w:val="24"/>
        </w:rPr>
        <w:t>ЗАДАНИЕ И ОСНОВНЫЕ МЕРОПРИЯТИЯ</w:t>
      </w:r>
    </w:p>
    <w:p w:rsidR="0064783C" w:rsidRPr="00F92B82" w:rsidRDefault="0064783C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B82">
        <w:rPr>
          <w:rFonts w:ascii="Times New Roman" w:hAnsi="Times New Roman" w:cs="Times New Roman"/>
          <w:sz w:val="24"/>
          <w:szCs w:val="24"/>
        </w:rPr>
        <w:t>В течении периода концессии не планируется увеличение нагрузки на систему теплоснабжения.</w:t>
      </w:r>
    </w:p>
    <w:p w:rsidR="0064783C" w:rsidRDefault="0064783C" w:rsidP="0064783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tbl>
      <w:tblPr>
        <w:tblStyle w:val="a5"/>
        <w:tblW w:w="0" w:type="auto"/>
        <w:tblLook w:val="04A0"/>
      </w:tblPr>
      <w:tblGrid>
        <w:gridCol w:w="1526"/>
        <w:gridCol w:w="1292"/>
        <w:gridCol w:w="1685"/>
        <w:gridCol w:w="5067"/>
      </w:tblGrid>
      <w:tr w:rsidR="0064783C" w:rsidTr="00EB107F">
        <w:tc>
          <w:tcPr>
            <w:tcW w:w="1526" w:type="dxa"/>
          </w:tcPr>
          <w:p w:rsidR="0064783C" w:rsidRPr="00F92B82" w:rsidRDefault="0064783C" w:rsidP="00EB1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82">
              <w:rPr>
                <w:rFonts w:ascii="Times New Roman" w:hAnsi="Times New Roman" w:cs="Times New Roman"/>
                <w:sz w:val="24"/>
                <w:szCs w:val="24"/>
              </w:rPr>
              <w:t>Вид услуги</w:t>
            </w:r>
          </w:p>
        </w:tc>
        <w:tc>
          <w:tcPr>
            <w:tcW w:w="1292" w:type="dxa"/>
          </w:tcPr>
          <w:p w:rsidR="0064783C" w:rsidRPr="00F92B82" w:rsidRDefault="0064783C" w:rsidP="00EB1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82">
              <w:rPr>
                <w:rFonts w:ascii="Times New Roman" w:hAnsi="Times New Roman" w:cs="Times New Roman"/>
                <w:sz w:val="24"/>
                <w:szCs w:val="24"/>
              </w:rPr>
              <w:t>Ед измерения</w:t>
            </w:r>
          </w:p>
        </w:tc>
        <w:tc>
          <w:tcPr>
            <w:tcW w:w="1685" w:type="dxa"/>
          </w:tcPr>
          <w:p w:rsidR="0064783C" w:rsidRPr="00F92B82" w:rsidRDefault="0064783C" w:rsidP="00EB1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82">
              <w:rPr>
                <w:rFonts w:ascii="Times New Roman" w:hAnsi="Times New Roman" w:cs="Times New Roman"/>
                <w:sz w:val="24"/>
                <w:szCs w:val="24"/>
              </w:rPr>
              <w:t>Объем полезного отпуска (мощности)</w:t>
            </w:r>
          </w:p>
        </w:tc>
        <w:tc>
          <w:tcPr>
            <w:tcW w:w="5068" w:type="dxa"/>
          </w:tcPr>
          <w:p w:rsidR="0064783C" w:rsidRPr="00F92B82" w:rsidRDefault="0064783C" w:rsidP="00EB1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82">
              <w:rPr>
                <w:rFonts w:ascii="Times New Roman" w:hAnsi="Times New Roman" w:cs="Times New Roman"/>
                <w:sz w:val="24"/>
                <w:szCs w:val="24"/>
              </w:rPr>
              <w:t>Точки подключения к сетям</w:t>
            </w:r>
          </w:p>
        </w:tc>
      </w:tr>
      <w:tr w:rsidR="0064783C" w:rsidTr="00EB107F">
        <w:tc>
          <w:tcPr>
            <w:tcW w:w="1526" w:type="dxa"/>
          </w:tcPr>
          <w:p w:rsidR="0064783C" w:rsidRPr="00F92B82" w:rsidRDefault="0064783C" w:rsidP="00EB1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B82">
              <w:rPr>
                <w:rFonts w:ascii="Times New Roman" w:hAnsi="Times New Roman"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292" w:type="dxa"/>
          </w:tcPr>
          <w:p w:rsidR="0064783C" w:rsidRPr="00F92B82" w:rsidRDefault="0064783C" w:rsidP="00EB1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B82">
              <w:rPr>
                <w:rFonts w:ascii="Times New Roman" w:hAnsi="Times New Roman" w:cs="Times New Roman"/>
                <w:sz w:val="24"/>
                <w:szCs w:val="24"/>
              </w:rPr>
              <w:t>Гкал/год</w:t>
            </w:r>
          </w:p>
        </w:tc>
        <w:tc>
          <w:tcPr>
            <w:tcW w:w="1685" w:type="dxa"/>
          </w:tcPr>
          <w:p w:rsidR="0064783C" w:rsidRPr="00F92B82" w:rsidRDefault="0064783C" w:rsidP="00EB1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2566,37</w:t>
            </w:r>
          </w:p>
        </w:tc>
        <w:tc>
          <w:tcPr>
            <w:tcW w:w="5068" w:type="dxa"/>
          </w:tcPr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Тепловая сеть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с.Ключи,ул.Главная, д.8А</w:t>
            </w:r>
          </w:p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с.НовоеДемкино,ул.Звездная, д.23</w:t>
            </w:r>
          </w:p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СтароеСлавкино,ул.Лесная,д.1</w:t>
            </w:r>
          </w:p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с.Николаевка,ул.Школьная, д.1</w:t>
            </w:r>
          </w:p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с.Марьевка,ул.Школьная, д.23</w:t>
            </w:r>
          </w:p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Тепловая сеть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Саполга,ул. Советская, д.2</w:t>
            </w:r>
          </w:p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с.Чунаки,ул.Центральная,д.140Б</w:t>
            </w:r>
          </w:p>
          <w:p w:rsidR="0064783C" w:rsidRPr="00EF0543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Тепловая сеть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с.Топлое,ул.Зажигина, д.1</w:t>
            </w:r>
          </w:p>
          <w:p w:rsidR="0064783C" w:rsidRPr="00F92B82" w:rsidRDefault="0064783C" w:rsidP="00EB1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Тепловая сеть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с.МалаяСердоба,ул.Ленинская, д.91</w:t>
            </w:r>
          </w:p>
        </w:tc>
      </w:tr>
    </w:tbl>
    <w:p w:rsidR="0064783C" w:rsidRDefault="0064783C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71F">
        <w:rPr>
          <w:rFonts w:ascii="Times New Roman" w:hAnsi="Times New Roman" w:cs="Times New Roman"/>
          <w:sz w:val="24"/>
          <w:szCs w:val="24"/>
        </w:rPr>
        <w:t>Мероприятия:</w:t>
      </w:r>
    </w:p>
    <w:tbl>
      <w:tblPr>
        <w:tblStyle w:val="a5"/>
        <w:tblW w:w="0" w:type="auto"/>
        <w:tblLayout w:type="fixed"/>
        <w:tblLook w:val="04A0"/>
      </w:tblPr>
      <w:tblGrid>
        <w:gridCol w:w="593"/>
        <w:gridCol w:w="3235"/>
        <w:gridCol w:w="3510"/>
        <w:gridCol w:w="1417"/>
        <w:gridCol w:w="816"/>
      </w:tblGrid>
      <w:tr w:rsidR="00811B94" w:rsidTr="00E06510">
        <w:tc>
          <w:tcPr>
            <w:tcW w:w="593" w:type="dxa"/>
          </w:tcPr>
          <w:p w:rsidR="00811B94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3510" w:type="dxa"/>
          </w:tcPr>
          <w:p w:rsidR="00811B94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 концессионного соглашения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мероп-риятий, руб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исполне-ния меро-прия-тий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 xml:space="preserve">Нежилое здание (котельная), расположенная по адресу: Пензенская область, Малосердобинский район, 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с.Ключи,ул.Главная, д.8А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помещения и здания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Default="00811B94" w:rsidP="00811B94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и испытаний котлового и газового оборудования.</w:t>
            </w:r>
          </w:p>
          <w:p w:rsidR="00811B94" w:rsidRPr="00814359" w:rsidRDefault="00811B94" w:rsidP="00811B94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35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промывок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14359">
              <w:rPr>
                <w:rFonts w:ascii="Times New Roman" w:hAnsi="Times New Roman" w:cs="Times New Roman"/>
                <w:sz w:val="24"/>
                <w:szCs w:val="24"/>
              </w:rPr>
              <w:t>котлового оборудования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2021-2024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 xml:space="preserve">Здание котельной, расположенное по адресу: Пензенская область, </w:t>
            </w:r>
            <w:r w:rsidRPr="00EF05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с.НовоеДемкино,ул.Звездная, д.23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Реконструкция насосного оборудования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 системы диспетчеризации и автоматизации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Default="00811B94" w:rsidP="00811B94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и испытаний котлового и газового оборудования.</w:t>
            </w:r>
          </w:p>
          <w:p w:rsidR="00811B94" w:rsidRPr="00814359" w:rsidRDefault="00811B94" w:rsidP="00811B94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4359">
              <w:rPr>
                <w:rFonts w:ascii="Times New Roman" w:hAnsi="Times New Roman" w:cs="Times New Roman"/>
                <w:sz w:val="24"/>
                <w:szCs w:val="24"/>
              </w:rPr>
              <w:t>Проведение промывок    котлового оборудования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2022-2024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Здание котельной, расположенное по адресу: Пензенская область, 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СтароеСлавкино,ул.Лесная,д.1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насосной группы</w:t>
            </w:r>
          </w:p>
          <w:p w:rsidR="00811B94" w:rsidRDefault="00811B94" w:rsidP="00811B94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котельной, установка СТГ-1</w:t>
            </w:r>
          </w:p>
          <w:p w:rsidR="00811B94" w:rsidRDefault="00811B94" w:rsidP="00811B94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Pr="00474BA3" w:rsidRDefault="00811B94" w:rsidP="00811B94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Здание котельной, расположенное по адресу: Пензенская область, 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с.Николаевка,ул.Школьная, д.1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насосной группы</w:t>
            </w:r>
          </w:p>
          <w:p w:rsidR="00811B94" w:rsidRDefault="00811B94" w:rsidP="00811B94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Default="00811B94" w:rsidP="00811B94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и испытаний котлового и газового оборудования.</w:t>
            </w:r>
          </w:p>
          <w:p w:rsidR="00811B94" w:rsidRPr="00D5385F" w:rsidRDefault="00811B94" w:rsidP="00811B94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85F">
              <w:rPr>
                <w:rFonts w:ascii="Times New Roman" w:hAnsi="Times New Roman" w:cs="Times New Roman"/>
                <w:sz w:val="24"/>
                <w:szCs w:val="24"/>
              </w:rPr>
              <w:t>Проведение промывок    котлового оборудования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Здание котельной, расположенное по адресу: Пензенская область, 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с.Марьевка,ул.Школьная, д.23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насосной группы</w:t>
            </w:r>
          </w:p>
          <w:p w:rsidR="00811B94" w:rsidRDefault="00811B94" w:rsidP="00811B94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котельной,установка СТГ-1</w:t>
            </w:r>
          </w:p>
          <w:p w:rsidR="00811B94" w:rsidRDefault="00811B94" w:rsidP="00811B94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Pr="00D5385F" w:rsidRDefault="00811B94" w:rsidP="00811B94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и испытаний котлового и газового оборудования.</w:t>
            </w:r>
          </w:p>
          <w:p w:rsidR="00811B94" w:rsidRPr="00D5385F" w:rsidRDefault="00811B94" w:rsidP="00811B94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85F">
              <w:rPr>
                <w:rFonts w:ascii="Times New Roman" w:hAnsi="Times New Roman" w:cs="Times New Roman"/>
                <w:sz w:val="24"/>
                <w:szCs w:val="24"/>
              </w:rPr>
              <w:t>Проведение промывок    котлового оборудования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Здание котельной, расположенное по адресу: Пензенская область, 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Саполга,ул. Советская, д.2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насосной группы</w:t>
            </w:r>
          </w:p>
          <w:p w:rsidR="00811B94" w:rsidRDefault="00811B94" w:rsidP="00811B94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котельной,установка СТГ-1</w:t>
            </w:r>
          </w:p>
          <w:p w:rsidR="00811B94" w:rsidRDefault="00811B94" w:rsidP="00811B94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Default="00811B94" w:rsidP="00811B94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и испытаний котлового и газового оборудования.</w:t>
            </w:r>
          </w:p>
          <w:p w:rsidR="00811B94" w:rsidRDefault="00811B94" w:rsidP="00811B94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85F">
              <w:rPr>
                <w:rFonts w:ascii="Times New Roman" w:hAnsi="Times New Roman" w:cs="Times New Roman"/>
                <w:sz w:val="24"/>
                <w:szCs w:val="24"/>
              </w:rPr>
              <w:t>Проведение промывок    котлового оборудования</w:t>
            </w:r>
          </w:p>
          <w:p w:rsidR="00811B94" w:rsidRPr="00D5385F" w:rsidRDefault="00811B94" w:rsidP="00811B94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кровли котельной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120 000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Здание котельной, расположенное по адресу: Пензенская область, 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с.Чунаки,ул.Центральная,д.140Б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насосной группы, установка сетевого насоса.</w:t>
            </w:r>
          </w:p>
          <w:p w:rsidR="00811B94" w:rsidRDefault="00811B94" w:rsidP="00811B94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котельной,установка СТГ-1</w:t>
            </w:r>
          </w:p>
          <w:p w:rsidR="00811B94" w:rsidRDefault="00811B94" w:rsidP="00811B94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Default="00811B94" w:rsidP="00811B94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и испытаний котлового и газового оборудования.</w:t>
            </w:r>
          </w:p>
          <w:p w:rsidR="00811B94" w:rsidRPr="0042604D" w:rsidRDefault="00811B94" w:rsidP="00811B94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604D">
              <w:rPr>
                <w:rFonts w:ascii="Times New Roman" w:hAnsi="Times New Roman" w:cs="Times New Roman"/>
                <w:sz w:val="24"/>
                <w:szCs w:val="24"/>
              </w:rPr>
              <w:t>Проведение промывок    котлового оборудования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Здание котельной, расположенное по адресу: Пензенская область, 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с.Топлое,ул.Зажигина, д.1</w:t>
            </w:r>
          </w:p>
        </w:tc>
        <w:tc>
          <w:tcPr>
            <w:tcW w:w="3510" w:type="dxa"/>
          </w:tcPr>
          <w:p w:rsidR="00811B94" w:rsidRDefault="00811B94" w:rsidP="00811B94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насосной группы</w:t>
            </w:r>
          </w:p>
          <w:p w:rsidR="00811B94" w:rsidRDefault="00811B94" w:rsidP="00811B94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Default="00811B94" w:rsidP="00811B94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проверок и испытаний котлового и газового оборудования.</w:t>
            </w:r>
          </w:p>
          <w:p w:rsidR="00811B94" w:rsidRPr="0042604D" w:rsidRDefault="00811B94" w:rsidP="00811B94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604D">
              <w:rPr>
                <w:rFonts w:ascii="Times New Roman" w:hAnsi="Times New Roman" w:cs="Times New Roman"/>
                <w:sz w:val="24"/>
                <w:szCs w:val="24"/>
              </w:rPr>
              <w:t>Проведение промывок    котлового оборудования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35 000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35" w:type="dxa"/>
          </w:tcPr>
          <w:p w:rsidR="00811B94" w:rsidRPr="00EF0543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3">
              <w:rPr>
                <w:rFonts w:ascii="Times New Roman" w:hAnsi="Times New Roman" w:cs="Times New Roman"/>
                <w:sz w:val="24"/>
                <w:szCs w:val="24"/>
              </w:rPr>
              <w:t>Здание котельной, расположенное по адресу: Пензенская область, Малосердобинский район,</w:t>
            </w:r>
            <w:r w:rsidRPr="00EF0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с.МалаяСердоба,ул.Ленинская, д.91</w:t>
            </w:r>
          </w:p>
        </w:tc>
        <w:tc>
          <w:tcPr>
            <w:tcW w:w="3510" w:type="dxa"/>
          </w:tcPr>
          <w:p w:rsidR="00811B94" w:rsidRPr="0042604D" w:rsidRDefault="00811B94" w:rsidP="00E06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811B94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системы диспетчеризации и автоматизации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приборов КИПиА.</w:t>
            </w:r>
          </w:p>
          <w:p w:rsidR="00811B94" w:rsidRDefault="00811B94" w:rsidP="00811B94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помещения котельной.</w:t>
            </w:r>
          </w:p>
          <w:p w:rsidR="00811B94" w:rsidRDefault="00811B94" w:rsidP="00811B94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Химводоподготовки.</w:t>
            </w:r>
          </w:p>
          <w:p w:rsidR="00811B94" w:rsidRDefault="00811B94" w:rsidP="00811B94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и испытаний котлового и газового оборудования.</w:t>
            </w:r>
          </w:p>
          <w:p w:rsidR="00811B94" w:rsidRPr="0042604D" w:rsidRDefault="00811B94" w:rsidP="00811B94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604D">
              <w:rPr>
                <w:rFonts w:ascii="Times New Roman" w:hAnsi="Times New Roman" w:cs="Times New Roman"/>
                <w:sz w:val="24"/>
                <w:szCs w:val="24"/>
              </w:rPr>
              <w:t>Проведение промывок    котлового оборудования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35 000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2021-2023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</w:tr>
      <w:tr w:rsidR="00811B94" w:rsidTr="00E06510">
        <w:tc>
          <w:tcPr>
            <w:tcW w:w="593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</w:tcPr>
          <w:p w:rsidR="00811B94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:rsidR="00811B94" w:rsidRDefault="00811B94" w:rsidP="00E06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на реконструкцию объектов концессионного соглашения</w:t>
            </w:r>
          </w:p>
        </w:tc>
        <w:tc>
          <w:tcPr>
            <w:tcW w:w="1417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3 283 000</w:t>
            </w:r>
          </w:p>
        </w:tc>
        <w:tc>
          <w:tcPr>
            <w:tcW w:w="816" w:type="dxa"/>
          </w:tcPr>
          <w:p w:rsidR="00811B94" w:rsidRDefault="00811B94" w:rsidP="00E06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94" w:rsidRDefault="00811B94" w:rsidP="0064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783C" w:rsidRPr="002B3F6D" w:rsidRDefault="0064783C" w:rsidP="0064783C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№5</w:t>
      </w:r>
    </w:p>
    <w:p w:rsidR="0064783C" w:rsidRPr="002B3F6D" w:rsidRDefault="0064783C" w:rsidP="0064783C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4783C" w:rsidRPr="002B3F6D" w:rsidRDefault="0064783C" w:rsidP="0064783C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Малосердобинского района</w:t>
      </w:r>
    </w:p>
    <w:p w:rsidR="0064783C" w:rsidRPr="002B3F6D" w:rsidRDefault="0064783C" w:rsidP="0064783C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Пензенской области</w:t>
      </w:r>
    </w:p>
    <w:p w:rsidR="0064783C" w:rsidRPr="002B3F6D" w:rsidRDefault="0064783C" w:rsidP="0064783C">
      <w:pPr>
        <w:tabs>
          <w:tab w:val="left" w:pos="122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о</w:t>
      </w:r>
      <w:r w:rsidRPr="00F97935">
        <w:rPr>
          <w:rFonts w:ascii="Times New Roman" w:hAnsi="Times New Roman" w:cs="Times New Roman"/>
          <w:sz w:val="24"/>
          <w:szCs w:val="24"/>
        </w:rPr>
        <w:t>т «</w:t>
      </w:r>
      <w:r w:rsidR="00F97935" w:rsidRPr="00F97935">
        <w:rPr>
          <w:rFonts w:ascii="Times New Roman" w:hAnsi="Times New Roman" w:cs="Times New Roman"/>
          <w:sz w:val="24"/>
          <w:szCs w:val="24"/>
        </w:rPr>
        <w:t>19</w:t>
      </w:r>
      <w:r w:rsidRPr="00F97935">
        <w:rPr>
          <w:rFonts w:ascii="Times New Roman" w:hAnsi="Times New Roman" w:cs="Times New Roman"/>
          <w:sz w:val="24"/>
          <w:szCs w:val="24"/>
        </w:rPr>
        <w:t xml:space="preserve">» </w:t>
      </w:r>
      <w:r w:rsidR="00F97935" w:rsidRPr="00F97935">
        <w:rPr>
          <w:rFonts w:ascii="Times New Roman" w:hAnsi="Times New Roman" w:cs="Times New Roman"/>
          <w:sz w:val="24"/>
          <w:szCs w:val="24"/>
        </w:rPr>
        <w:t>июля 2021 года</w:t>
      </w:r>
      <w:r w:rsidRPr="00F97935">
        <w:rPr>
          <w:rFonts w:ascii="Times New Roman" w:hAnsi="Times New Roman" w:cs="Times New Roman"/>
          <w:sz w:val="24"/>
          <w:szCs w:val="24"/>
        </w:rPr>
        <w:t xml:space="preserve"> №</w:t>
      </w:r>
      <w:r w:rsidR="00F97935" w:rsidRPr="00F97935">
        <w:rPr>
          <w:rFonts w:ascii="Times New Roman" w:hAnsi="Times New Roman" w:cs="Times New Roman"/>
          <w:sz w:val="24"/>
          <w:szCs w:val="24"/>
        </w:rPr>
        <w:t>178</w:t>
      </w:r>
    </w:p>
    <w:p w:rsidR="00B503CC" w:rsidRDefault="00B503CC" w:rsidP="001B4981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3CC" w:rsidRDefault="00B503CC" w:rsidP="001B4981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3CC" w:rsidRDefault="00B503CC" w:rsidP="0064783C">
      <w:pPr>
        <w:tabs>
          <w:tab w:val="left" w:pos="122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F6D" w:rsidRPr="001B4981" w:rsidRDefault="002B3F6D" w:rsidP="0064783C">
      <w:pPr>
        <w:tabs>
          <w:tab w:val="left" w:pos="122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981">
        <w:rPr>
          <w:rFonts w:ascii="Times New Roman" w:hAnsi="Times New Roman" w:cs="Times New Roman"/>
          <w:b/>
          <w:sz w:val="24"/>
          <w:szCs w:val="24"/>
        </w:rPr>
        <w:t>УСЛОВИЯ</w:t>
      </w:r>
    </w:p>
    <w:p w:rsidR="002B3F6D" w:rsidRPr="001B4981" w:rsidRDefault="002B3F6D" w:rsidP="0064783C">
      <w:pPr>
        <w:tabs>
          <w:tab w:val="left" w:pos="122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981">
        <w:rPr>
          <w:rFonts w:ascii="Times New Roman" w:hAnsi="Times New Roman" w:cs="Times New Roman"/>
          <w:b/>
          <w:sz w:val="24"/>
          <w:szCs w:val="24"/>
        </w:rPr>
        <w:t>КОНЦЕССИОННОГО СОГЛАШЕНИЯ В ОТНОШЕНИИ СИСТЕМЫ</w:t>
      </w:r>
    </w:p>
    <w:p w:rsidR="002B3F6D" w:rsidRPr="001B4981" w:rsidRDefault="002B3F6D" w:rsidP="0064783C">
      <w:pPr>
        <w:tabs>
          <w:tab w:val="left" w:pos="1220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981">
        <w:rPr>
          <w:rFonts w:ascii="Times New Roman" w:hAnsi="Times New Roman" w:cs="Times New Roman"/>
          <w:b/>
          <w:sz w:val="24"/>
          <w:szCs w:val="24"/>
        </w:rPr>
        <w:t>КОММУНАЛЬНОЙ ИНФРАСТРУКТУРЫ - ОБЪЕКТОВ ТЕПЛОСНАБЖЕНИЯ МАЛОСЕРДОБИНСКОГО РАЙОНА ПЕНЗЕНСКОЙ ОБЛАСТИ</w:t>
      </w:r>
    </w:p>
    <w:p w:rsidR="002B3F6D" w:rsidRPr="002B3F6D" w:rsidRDefault="002B3F6D" w:rsidP="0064783C">
      <w:pPr>
        <w:tabs>
          <w:tab w:val="left" w:pos="1220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(далее - условия концессионного соглашения)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1. Предметом концессионного соглашения в отношении системы коммунальной инфраструктуры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-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объектов теплоснабжения Малосердобинского района Пензенской области (далее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-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концессионн</w:t>
      </w:r>
      <w:r w:rsidR="002B72FF">
        <w:rPr>
          <w:rFonts w:ascii="Times New Roman" w:hAnsi="Times New Roman" w:cs="Times New Roman"/>
          <w:sz w:val="24"/>
          <w:szCs w:val="24"/>
        </w:rPr>
        <w:t>ое соглашение) является реконстр</w:t>
      </w:r>
      <w:r w:rsidRPr="002B3F6D">
        <w:rPr>
          <w:rFonts w:ascii="Times New Roman" w:hAnsi="Times New Roman" w:cs="Times New Roman"/>
          <w:sz w:val="24"/>
          <w:szCs w:val="24"/>
        </w:rPr>
        <w:t>укция и эксплуатация объектов теплоснабжения Малосердобинского района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Пензенской области (далее- объекты концессионного соглашения).</w:t>
      </w:r>
    </w:p>
    <w:p w:rsidR="002B3F6D" w:rsidRPr="002B3F6D" w:rsidRDefault="002B3F6D" w:rsidP="007522DF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2. Объектом концессионного соглашения является система коммунальной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 xml:space="preserve">инфраструктуры, состоящая из объектов, обеспечивающих теплоснабжение Малосердобинского района Пензенской области (приложения </w:t>
      </w:r>
      <w:r w:rsidR="00C94760">
        <w:rPr>
          <w:rFonts w:ascii="Times New Roman" w:hAnsi="Times New Roman" w:cs="Times New Roman"/>
          <w:sz w:val="24"/>
          <w:szCs w:val="24"/>
        </w:rPr>
        <w:t>№</w:t>
      </w:r>
      <w:r w:rsidRPr="002B3F6D">
        <w:rPr>
          <w:rFonts w:ascii="Times New Roman" w:hAnsi="Times New Roman" w:cs="Times New Roman"/>
          <w:sz w:val="24"/>
          <w:szCs w:val="24"/>
        </w:rPr>
        <w:t xml:space="preserve"> 1 к настоящему</w:t>
      </w:r>
      <w:r w:rsidR="007522DF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постановлению администрации Малосердобинского района).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3. Право собственности на объекты концессионного соглашения принадлежит Малосердобинскому району Пензенской области.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4. Концессионер обязан обеспечить реконструкцию и эксплуатацию объектов концессионного соглашения в сроки, определенные в концессионном соглашении в соответствии с решением концедента.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5. Целью использования (эксплуатации) объектов концессионного соглашения является: производство, передача, распределение тепловой энергии с использованием объекта концессионного соглашения в Малосердобинском районе</w:t>
      </w:r>
      <w:r w:rsidR="007522DF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Пензенской области по регулируемым тарифам.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Сроком использования (эксплуатации) объектов концессионного соглашения является срок концессионного соглашения.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6. Концедент обязан передать концессионеру объекты системы коммунальной инфраструктуры, входящие в состав объекта концессионного соглашения по акту приема-передачи в течение 30 рабочих дней с даты подписания сторонами концессионного соглашения по акту приема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-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передачи, подписываемому сторонами.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7. Срок действия концессионного соглашения устанавливается 10 лет с</w:t>
      </w:r>
      <w:r w:rsidR="007522DF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момента заключения концессионного соглашения.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8. Концессионер обязан поддерживать объект концессионного соглашения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и иное имущество в исправном состоянии, производить за свой счет текущий и</w:t>
      </w:r>
      <w:r w:rsidR="007522DF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капитальный ремонты, нести расходы на содержание объекта концессионного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соглашения и иного имущества в течение всего срока эксплуатации.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lastRenderedPageBreak/>
        <w:t>9. Концессионер обязан осуществлять деятельность по теплоснабжению с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использованием объекта концессионного соглашения и иного имущества в соответствии требованиям действующего законодательства в соответствующих областях деятельности.</w:t>
      </w:r>
    </w:p>
    <w:p w:rsidR="002B3F6D" w:rsidRPr="002B3F6D" w:rsidRDefault="002B3F6D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F6D">
        <w:rPr>
          <w:rFonts w:ascii="Times New Roman" w:hAnsi="Times New Roman" w:cs="Times New Roman"/>
          <w:sz w:val="24"/>
          <w:szCs w:val="24"/>
        </w:rPr>
        <w:t>Использование объекта концессионного соглашения и иного имущества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должно осуществляться по целевому назначению.</w:t>
      </w:r>
    </w:p>
    <w:p w:rsidR="00272075" w:rsidRDefault="002B3F6D" w:rsidP="007522DF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F6D">
        <w:rPr>
          <w:rFonts w:ascii="Times New Roman" w:hAnsi="Times New Roman" w:cs="Times New Roman"/>
          <w:sz w:val="24"/>
          <w:szCs w:val="24"/>
        </w:rPr>
        <w:t>10. Концедент вправе требовать от концессионера возмещения причиненных концеденту убытков, вызванных нарушением концессионером требований,</w:t>
      </w:r>
      <w:r w:rsidR="007F3A0A">
        <w:rPr>
          <w:rFonts w:ascii="Times New Roman" w:hAnsi="Times New Roman" w:cs="Times New Roman"/>
          <w:sz w:val="24"/>
          <w:szCs w:val="24"/>
        </w:rPr>
        <w:t xml:space="preserve"> </w:t>
      </w:r>
      <w:r w:rsidRPr="002B3F6D">
        <w:rPr>
          <w:rFonts w:ascii="Times New Roman" w:hAnsi="Times New Roman" w:cs="Times New Roman"/>
          <w:sz w:val="24"/>
          <w:szCs w:val="24"/>
        </w:rPr>
        <w:t>установленных концессионным соглашением, техническими регламентами, про</w:t>
      </w:r>
      <w:r w:rsidR="00272075">
        <w:rPr>
          <w:rFonts w:ascii="Times New Roman" w:hAnsi="Times New Roman" w:cs="Times New Roman"/>
          <w:sz w:val="24"/>
          <w:szCs w:val="24"/>
        </w:rPr>
        <w:t>ектной</w:t>
      </w:r>
      <w:r w:rsidR="007522DF">
        <w:rPr>
          <w:rFonts w:ascii="Times New Roman" w:hAnsi="Times New Roman" w:cs="Times New Roman"/>
          <w:sz w:val="24"/>
          <w:szCs w:val="24"/>
        </w:rPr>
        <w:t xml:space="preserve"> </w:t>
      </w:r>
      <w:r w:rsidR="00272075"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документацией,</w:t>
      </w:r>
      <w:r w:rsid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 </w:t>
      </w:r>
      <w:r w:rsidR="00272075"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качеству объекта соглашения, если такие нарушения</w:t>
      </w:r>
      <w:r w:rsidR="007F3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2075"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были устранены концессионером в срок, определенный концедентом в требовании об устранении нарушений.</w:t>
      </w:r>
    </w:p>
    <w:p w:rsidR="001F254A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Стороны концессионного соглашения несут ответственность за неисполнение или ненадлежащее исполнение своих обязательств по концессионному</w:t>
      </w:r>
      <w:r w:rsidR="007F3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соглашению. Порядок и условия возмещения сторонами концессионного соглашения убытков и уплаты неустойки устанавливаются концессионным соглашением. Возмещение сторонами концессионного соглашения убытков и уплата неустойки в случае неисполнения или ненадлежащего исполнения обязательства</w:t>
      </w:r>
      <w:r w:rsidR="007F3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концессионному соглашению не освобождают сторону концессионного соглашения от исполнения этого обязательства в натуре.</w:t>
      </w:r>
    </w:p>
    <w:p w:rsidR="001F254A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Земельные участки, находящиеся в собственности Малосердобинского</w:t>
      </w:r>
      <w:r w:rsidR="007F3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района Пензенской области, необходимые для осуществления деятельности,</w:t>
      </w:r>
      <w:r w:rsidR="007F3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предусмотренной концессионным соглашением, предоставляются концессионеру в аренду без торгов и предварительного согласования мест размещения объектов на срок действия концессионного соглашения.</w:t>
      </w:r>
    </w:p>
    <w:p w:rsidR="00610CE8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Договоры о предоставлении земельных участков должны быть заключены</w:t>
      </w:r>
      <w:r w:rsidR="007F3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концессионером не позднее чем через 60 рабочих дней со дня подписания концессионного соглашения.</w:t>
      </w:r>
    </w:p>
    <w:p w:rsidR="00610CE8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Концессионер не вправе передавать свои права по договору аренды земельного участка другим лицам и с</w:t>
      </w:r>
      <w:r w:rsidR="00610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авать земельный участок в субаренду, если</w:t>
      </w:r>
      <w:r w:rsidR="007F3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иное не предусмотрено договором аренды земельного участка.</w:t>
      </w:r>
    </w:p>
    <w:p w:rsidR="004E4685" w:rsidRDefault="00610CE8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272075"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рекращение концессионного соглашения является основанием для прекращения предоставленных концессионеру прав в отношении земельного участка.</w:t>
      </w:r>
    </w:p>
    <w:p w:rsidR="004E4685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 Обеспечение исполнения концессионером обязательств по концессионному соглашению на срок со дня заключения концессионного соглашения до</w:t>
      </w:r>
      <w:r w:rsidR="000A6988" w:rsidRPr="000A6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конца действия концессионного соглашения осуществляется путем предоставления безотзывной и непередаваемой банковской гарантии, соответствующей утвержденным Постановлением Правительства Российской Федерации</w:t>
      </w:r>
      <w:r w:rsidR="000A6988" w:rsidRPr="000A6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1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19.12.2013 </w:t>
      </w:r>
      <w:r w:rsidR="00CC1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1188 «Об утверждении требований к банковской гарантии, предоставляемой в случае, если объектом концессионного соглашения являются объекты теплоснабжения, централизованные системы горячего водоснабжения, холодного водоснабжения и (или) водоотведения, отдельные объекты таких систем» требованиям к таким гарантиям</w:t>
      </w:r>
      <w:r w:rsidR="00CC1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E4685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14. Размер банковской гарантии- </w:t>
      </w:r>
      <w:r w:rsidR="00F97935" w:rsidRPr="00F010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165</w:t>
      </w:r>
      <w:r w:rsidRPr="00F010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000 (Сто тысяч) рублей 00 копеек.</w:t>
      </w:r>
    </w:p>
    <w:p w:rsidR="004E4685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15. Концессионная плата по концессионному соглашению не устанавливается в соответствии с частью 1.1. статьи 7 Федерального закона от 21.07.2005</w:t>
      </w:r>
      <w:r w:rsidR="00B94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155-ФЗ «О концессионных соглашениях».</w:t>
      </w:r>
    </w:p>
    <w:p w:rsidR="004E4685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16. Концессионное соглашение может быть расторгнуто сторонами в соответствии и по основаниям, предусмотренным действующим законодательством. Порядок и условия возмещения расходов сторон, связанных с досрочным</w:t>
      </w:r>
      <w:r w:rsidR="000A6988" w:rsidRPr="000A6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расторжением концессионного соглашения, определяются в концессионном соглашении.</w:t>
      </w:r>
    </w:p>
    <w:p w:rsidR="004E4685" w:rsidRDefault="00272075" w:rsidP="001B498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прекращения, в том числе досрочного расторжения концессионного соглашения, концессионер должен возвратить концеденту объект концессионного соглашения и иное имущес</w:t>
      </w:r>
      <w:r w:rsidR="00B94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 состоянии, установленном концессионным соглашением, пригодном для осуществления деятельности, предусмотренной концессионным соглашением, и соответствующем установленным Федеральным законом от 21.07.2005 </w:t>
      </w:r>
      <w:r w:rsidR="00B94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115-Ф3 «О концессионных соглашениях»требованиям, не обремененным правами третьих лиц и передать концеденту документы, относящиеся</w:t>
      </w:r>
      <w:r w:rsidR="000A6988" w:rsidRPr="000A6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передаваемому объекту концессионного соглашения.</w:t>
      </w:r>
    </w:p>
    <w:p w:rsidR="005637FD" w:rsidRDefault="00272075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2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Концессионное соглашение может быть расторгнуто досрочно на основа</w:t>
      </w:r>
      <w:r w:rsidR="005637FD"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нии решения суда по требованию одной из сторон в случае существенного нарушения другой стороной условий концессионного соглашения, существенного</w:t>
      </w:r>
      <w:r w:rsidR="000A6988" w:rsidRPr="000A69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37FD"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обстоятельств, из которых стороны исходили при его заключении, а</w:t>
      </w:r>
      <w:r w:rsidR="000A6988" w:rsidRPr="000A69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37FD"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по иным основаниям, предусмотренным федеральными законами и концессионным соглашением.</w:t>
      </w:r>
    </w:p>
    <w:p w:rsid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17. Концессионер обязан осуществить необходимые мероприятия по подготовке территории, необходимой для реконструкции объекта концессионного</w:t>
      </w:r>
      <w:r w:rsidR="000A6988" w:rsidRPr="000A69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осуществления деятельности, предусмотренной концессион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соглашения и</w:t>
      </w:r>
      <w:r w:rsidR="000A6988" w:rsidRPr="000A69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соглашением.</w:t>
      </w:r>
    </w:p>
    <w:p w:rsid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18. Объем валовой выручки, получаемой концессионером в рамках реализации концессионного соглашения, в том числе на каждый год срока действия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концессионного соглашения (приложение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к настоящим условиям концессионного соглашения).</w:t>
      </w:r>
    </w:p>
    <w:p w:rsid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Значения долгосрочных параметров регулирования деятельности концессионера (приложение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к настоящим условиям концессионного соглашения).</w:t>
      </w:r>
    </w:p>
    <w:p w:rsid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Задание и основные мероприятия, с описанием основных характеристик мероприятий (приложение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к постановлению администрации Малосердобинского района).</w:t>
      </w:r>
    </w:p>
    <w:p w:rsid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21. Предельный размер расходов на реконструкцию объекта концессионного соглашения, которые предполагается осуществлять в течение всего срока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концессионного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соглашения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концессионером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7D5C" w:rsidRPr="00ED7D5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ED7D5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ED7D5C" w:rsidRPr="00ED7D5C">
        <w:rPr>
          <w:rFonts w:ascii="Times New Roman" w:eastAsia="Times New Roman" w:hAnsi="Times New Roman" w:cs="Times New Roman"/>
          <w:color w:val="000000"/>
          <w:sz w:val="24"/>
          <w:szCs w:val="24"/>
        </w:rPr>
        <w:t>283</w:t>
      </w:r>
      <w:r w:rsidR="00ED7D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7D5C" w:rsidRPr="00ED7D5C"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 w:rsidR="00ED7D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7D5C"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копеек).</w:t>
      </w:r>
    </w:p>
    <w:p w:rsid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Плановые значения показателей надежности и энергетической эффективности объектов теплоснабжения (приложение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настоящим условиям концессионного соглашения).</w:t>
      </w:r>
    </w:p>
    <w:p w:rsidR="0040637F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23. Концессионер обязан за свой счет осуществить в отношении объектов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движимого имущества модернизацию, замену морально устаревшего и физически изношенного оборудования новым, более производительным оборудованием, мероприятия по улучшению характеристик и эксплуатационных свойств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имущества в течение срока действия Концессионного соглашения. </w:t>
      </w:r>
    </w:p>
    <w:p w:rsidR="0040637F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Концессионер обязан обеспечить ввод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эксплуатацию объекты Концессионного соглашения (объектов недвижимого имущества, входящих в состав объекта концессионного соглашения) с установленными технико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экономическими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показателями, указанными в концессионном соглашении, в порядке и сроки установленными законодательством Российской Федерации.</w:t>
      </w:r>
    </w:p>
    <w:p w:rsid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Завершение концессионером работ по модернизации устаревшего и физически изношенного оборудования новым, более производительным оборудованием,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осуществлению мероприятий по улучшению характеристик и эксплуатационных свойств имущества, объектов, входящих в состав имущества, оформляется подписываемым Сторонами документом об исполнении концессионером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обязательств по модернизации, замене морально устаревшего и физически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изношенного оборудования новым, более производительным оборудованием,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осуществлению мероприятий по улучшению характеристик и эксплуатационных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 имущества (объектов, входящих в состав имущества).</w:t>
      </w:r>
    </w:p>
    <w:p w:rsidR="0040637F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24. Концессионер обязан при осуществлении деятельности по производству, передаче, распределению тепловой энергии с использованием объекта концессионного соглашения, осуществлять реализацию производимых услуг по регулируемым ценам (тарифам) и в соответствии с установленными надбавками к</w:t>
      </w:r>
      <w:r w:rsidR="007F3A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ценам (тарифам).</w:t>
      </w:r>
    </w:p>
    <w:p w:rsidR="005637FD" w:rsidRPr="005637FD" w:rsidRDefault="005637FD" w:rsidP="005637FD">
      <w:pPr>
        <w:tabs>
          <w:tab w:val="left" w:pos="122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Концессионер обязан принять на себя обязательства организации, обла</w:t>
      </w:r>
      <w:r w:rsidR="0040637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637FD"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 правами владения и пользования объектом концессионного соглашения,</w:t>
      </w:r>
    </w:p>
    <w:p w:rsidR="00225101" w:rsidRDefault="00225101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подключению объектов застрой</w:t>
      </w:r>
      <w:r w:rsidR="001C3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ика к принадлежавшим этой организации</w:t>
      </w:r>
      <w:r w:rsidR="00E11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сетям инженерно-технического обеспечения в соответствии</w:t>
      </w:r>
      <w:r w:rsidR="00E11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предоставленными</w:t>
      </w:r>
      <w:r w:rsidR="00E11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техническими условиями, соответствующими требованиям законодательства</w:t>
      </w:r>
      <w:r w:rsidR="00E11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Российской Федерации.</w:t>
      </w:r>
    </w:p>
    <w:p w:rsidR="00225101" w:rsidRDefault="00225101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25. Порядок возмещения расходов концессионера, подлежащих возм</w:t>
      </w:r>
      <w:r w:rsidR="001C3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ению в соответствии с нормативными правовыми актами Российской Федерации</w:t>
      </w:r>
      <w:r w:rsidR="00A069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сфере теплоснабжения и не возмещенных ему на момент окончания срока действия концессионного соглашения, в соответствии с действующим законодательством Российской Федерации.</w:t>
      </w:r>
    </w:p>
    <w:p w:rsidR="001C37A9" w:rsidRDefault="00225101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26. Концессионер обязан за свой счет разрабатывать и согласовывать с</w:t>
      </w:r>
      <w:r w:rsidR="00E11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концедентом проектную документацию, необходимую для реконструкции объектов.</w:t>
      </w:r>
    </w:p>
    <w:p w:rsidR="00225101" w:rsidRDefault="00225101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Проектная документация должна соответствовать требованиям, предъявляемым к объекту Соглашения в соответствии с решением концедента о заключении настоящего соглашения.</w:t>
      </w:r>
    </w:p>
    <w:p w:rsidR="008F07AF" w:rsidRDefault="00225101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27. Концессионер обязан предоставлять потребителям установленные федеральными законами, законами субъектов РФ</w:t>
      </w:r>
      <w:r w:rsidR="001C3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нормативными правовыми актами органов местного самоуправления льготы, в том числе льгот по оплате товаров, работ и услуг, в случае, если органом исполнительной власти субъекта РФ,</w:t>
      </w:r>
      <w:r w:rsidR="00E11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осуществляющим регулирование тарифов, в приказе об их установлении прямо</w:t>
      </w:r>
      <w:r w:rsidR="00A069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указано на обязанность применения концессионером льгот для соответствующих</w:t>
      </w:r>
      <w:r w:rsidR="00E110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категорий потребителей.</w:t>
      </w:r>
    </w:p>
    <w:p w:rsidR="008F07AF" w:rsidRDefault="00225101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28. Порядок и условия установления и изменения цен (тарифов) на оказываемые услуги на производимые товары, выполняемые работы, оказываемые услуги, надбавок к ценам (тарифам), долгосрочные параметры деятельности концессионера осуществляются органами исполнительной власти субъекта Российской Федерации регулирующим тарифы.</w:t>
      </w:r>
    </w:p>
    <w:p w:rsidR="005637FD" w:rsidRDefault="00225101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Иные условия концессионного соглашения установлены решением конце</w:t>
      </w:r>
      <w:r w:rsidR="001C3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ента о заклю</w:t>
      </w:r>
      <w:r w:rsidR="001C3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чении концессионного соглашения </w:t>
      </w:r>
      <w:r w:rsidRPr="00225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концессионным соглашением.</w:t>
      </w:r>
    </w:p>
    <w:p w:rsidR="00FB0FBC" w:rsidRDefault="00FB0FBC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0FBC" w:rsidRDefault="00FB0FBC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0FBC" w:rsidRDefault="00FB0FBC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0FBC" w:rsidRDefault="00FB0FBC" w:rsidP="00225101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7D5C" w:rsidRDefault="00ED7D5C" w:rsidP="00FB0FBC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7D5C" w:rsidRDefault="00ED7D5C" w:rsidP="00FB0FBC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0FBC" w:rsidRDefault="00FB0FBC" w:rsidP="00FB0FBC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Приложение №1</w:t>
      </w:r>
    </w:p>
    <w:p w:rsidR="00FB0FBC" w:rsidRDefault="00FB0FBC" w:rsidP="00FB0FBC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условиям концессионного соглашения</w:t>
      </w:r>
    </w:p>
    <w:p w:rsidR="00730E39" w:rsidRDefault="00730E39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39790" cy="1814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39" w:rsidRDefault="00730E39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39624" cy="4452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0999"/>
                    <a:stretch/>
                  </pic:blipFill>
                  <pic:spPr bwMode="auto">
                    <a:xfrm>
                      <a:off x="0" y="0"/>
                      <a:ext cx="5939790" cy="4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E39" w:rsidRDefault="00730E39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39624" cy="5771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447"/>
                    <a:stretch/>
                  </pic:blipFill>
                  <pic:spPr bwMode="auto">
                    <a:xfrm>
                      <a:off x="0" y="0"/>
                      <a:ext cx="5939790" cy="57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0F0203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0F0203" w:rsidSect="002B3F6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F0203" w:rsidRDefault="000F0203" w:rsidP="000F0203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Приложение №2</w:t>
      </w:r>
    </w:p>
    <w:p w:rsidR="000F0203" w:rsidRDefault="000F0203" w:rsidP="000F0203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условиям концессионного соглашения</w:t>
      </w: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8362311" cy="28025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491" cy="280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203" w:rsidRDefault="00F76DC3" w:rsidP="001C0B8D">
      <w:pPr>
        <w:tabs>
          <w:tab w:val="left" w:pos="12209"/>
        </w:tabs>
        <w:spacing w:after="0"/>
        <w:ind w:left="-851" w:firstLine="113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9248775" cy="17430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03" w:rsidRDefault="000F020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6DC3" w:rsidRDefault="00F76DC3" w:rsidP="001C0B8D">
      <w:pPr>
        <w:tabs>
          <w:tab w:val="left" w:pos="12209"/>
        </w:tabs>
        <w:spacing w:after="0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9353550" cy="19621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25E" w:rsidRDefault="009B125E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251950" cy="35706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25" w:rsidRDefault="00660525" w:rsidP="00730E39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F4CE4" w:rsidRPr="00785A4B" w:rsidRDefault="00AF4CE4" w:rsidP="00AF4CE4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 w:rsidRPr="00785A4B">
        <w:rPr>
          <w:rFonts w:ascii="Times New Roman" w:hAnsi="Times New Roman" w:cs="Times New Roman"/>
          <w:sz w:val="20"/>
          <w:szCs w:val="20"/>
        </w:rPr>
        <w:t>Примечание:</w:t>
      </w:r>
    </w:p>
    <w:p w:rsidR="00AF4CE4" w:rsidRDefault="00AF4CE4" w:rsidP="00AF4CE4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 w:rsidRPr="00785A4B">
        <w:rPr>
          <w:rFonts w:ascii="Times New Roman" w:hAnsi="Times New Roman" w:cs="Times New Roman"/>
          <w:sz w:val="20"/>
          <w:szCs w:val="20"/>
        </w:rPr>
        <w:t xml:space="preserve">Данные о фактическом объеме полезного отпуска тепловой энергии (мощности), потерях и расходе топливно-энергетических ресурсов на единицу объема полезного отпуска </w:t>
      </w:r>
      <w:r>
        <w:rPr>
          <w:rFonts w:ascii="Times New Roman" w:hAnsi="Times New Roman" w:cs="Times New Roman"/>
          <w:sz w:val="20"/>
          <w:szCs w:val="20"/>
        </w:rPr>
        <w:t>определить не представляется возможным из-за отсутствия отчетных данных.</w:t>
      </w:r>
    </w:p>
    <w:p w:rsidR="00AF4CE4" w:rsidRDefault="00AF4CE4" w:rsidP="00AF4CE4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AF4CE4" w:rsidRDefault="00AF4CE4" w:rsidP="00AF4CE4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660525" w:rsidRDefault="00660525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9251950" cy="25514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25" w:rsidRDefault="00660525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660525" w:rsidRDefault="00660525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4358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25" w:rsidRDefault="00660525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660525" w:rsidRDefault="00660525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26523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25" w:rsidRDefault="00660525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660525" w:rsidRDefault="00660525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19151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1E" w:rsidRDefault="003A461E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3A461E" w:rsidRDefault="003A461E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3A461E" w:rsidRDefault="003A461E" w:rsidP="009B125E">
      <w:pPr>
        <w:tabs>
          <w:tab w:val="left" w:pos="11122"/>
        </w:tabs>
        <w:rPr>
          <w:rFonts w:ascii="Times New Roman" w:hAnsi="Times New Roman" w:cs="Times New Roman"/>
          <w:sz w:val="20"/>
          <w:szCs w:val="20"/>
        </w:rPr>
      </w:pPr>
    </w:p>
    <w:p w:rsidR="003A461E" w:rsidRDefault="003A461E" w:rsidP="003A461E">
      <w:pPr>
        <w:tabs>
          <w:tab w:val="left" w:pos="111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3A461E" w:rsidSect="000F020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A461E" w:rsidRPr="003A461E" w:rsidRDefault="003A461E" w:rsidP="003A461E">
      <w:pPr>
        <w:tabs>
          <w:tab w:val="left" w:pos="111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461E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3A461E" w:rsidRPr="003A461E" w:rsidRDefault="003A461E" w:rsidP="003A461E">
      <w:pPr>
        <w:tabs>
          <w:tab w:val="left" w:pos="111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461E">
        <w:rPr>
          <w:rFonts w:ascii="Times New Roman" w:hAnsi="Times New Roman" w:cs="Times New Roman"/>
          <w:sz w:val="24"/>
          <w:szCs w:val="24"/>
        </w:rPr>
        <w:t>к условиям концессионного соглашения</w:t>
      </w:r>
    </w:p>
    <w:p w:rsidR="003A461E" w:rsidRPr="003A461E" w:rsidRDefault="003A461E" w:rsidP="003A461E">
      <w:pPr>
        <w:tabs>
          <w:tab w:val="left" w:pos="111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461E" w:rsidRPr="003A461E" w:rsidRDefault="003A461E" w:rsidP="003A461E">
      <w:pPr>
        <w:tabs>
          <w:tab w:val="left" w:pos="111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461E" w:rsidRPr="003A461E" w:rsidRDefault="003A461E" w:rsidP="003A461E">
      <w:pPr>
        <w:tabs>
          <w:tab w:val="left" w:pos="111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461E" w:rsidRPr="003A461E" w:rsidRDefault="003A461E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461E">
        <w:rPr>
          <w:rFonts w:ascii="Times New Roman" w:hAnsi="Times New Roman" w:cs="Times New Roman"/>
          <w:i/>
          <w:sz w:val="24"/>
          <w:szCs w:val="24"/>
        </w:rPr>
        <w:t>Плановые значения показателей надежности и качества в сфере</w:t>
      </w:r>
    </w:p>
    <w:p w:rsidR="003A461E" w:rsidRDefault="003A461E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461E">
        <w:rPr>
          <w:rFonts w:ascii="Times New Roman" w:hAnsi="Times New Roman" w:cs="Times New Roman"/>
          <w:i/>
          <w:sz w:val="24"/>
          <w:szCs w:val="24"/>
        </w:rPr>
        <w:t>теплоснабжения</w:t>
      </w:r>
    </w:p>
    <w:p w:rsidR="003A461E" w:rsidRDefault="003A461E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61E" w:rsidRDefault="003A461E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0A0F88" w:rsidTr="000A0F88"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380" w:type="dxa"/>
            <w:gridSpan w:val="2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Показатели надежности</w:t>
            </w:r>
          </w:p>
        </w:tc>
      </w:tr>
      <w:tr w:rsidR="00650484" w:rsidTr="000A0F88"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Протяженность тепловых сетей (всех видов в однотрубном представлении), км</w:t>
            </w:r>
            <w:r w:rsidR="00ED7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650484" w:rsidRPr="000A0F88" w:rsidRDefault="000A0F88" w:rsidP="000A0F88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подаче тепловой энергии, возникших в результате аварий, повреждений и иных технологич</w:t>
            </w:r>
            <w:r w:rsidR="003C6E4C">
              <w:rPr>
                <w:rFonts w:ascii="Times New Roman" w:hAnsi="Times New Roman" w:cs="Times New Roman"/>
                <w:sz w:val="24"/>
                <w:szCs w:val="24"/>
              </w:rPr>
              <w:t>еских нарушений</w:t>
            </w:r>
            <w:r w:rsidR="00F04D45">
              <w:rPr>
                <w:rFonts w:ascii="Times New Roman" w:hAnsi="Times New Roman" w:cs="Times New Roman"/>
                <w:sz w:val="24"/>
                <w:szCs w:val="24"/>
              </w:rPr>
              <w:t xml:space="preserve"> на объектах централизованной системы теплоснабжения, ед</w:t>
            </w:r>
            <w:r w:rsidR="00ED7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0484" w:rsidTr="000A0F88"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190" w:type="dxa"/>
          </w:tcPr>
          <w:p w:rsidR="00650484" w:rsidRPr="000A0F88" w:rsidRDefault="00650484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50484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0484" w:rsidTr="000A0F88"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190" w:type="dxa"/>
          </w:tcPr>
          <w:p w:rsidR="00650484" w:rsidRPr="000A0F88" w:rsidRDefault="00650484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50484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0484" w:rsidTr="000A0F88"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190" w:type="dxa"/>
          </w:tcPr>
          <w:p w:rsidR="00650484" w:rsidRPr="000A0F88" w:rsidRDefault="00650484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50484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0484" w:rsidTr="000A0F88"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190" w:type="dxa"/>
          </w:tcPr>
          <w:p w:rsidR="00650484" w:rsidRPr="000A0F88" w:rsidRDefault="00650484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50484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0484" w:rsidTr="000A0F88"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190" w:type="dxa"/>
          </w:tcPr>
          <w:p w:rsidR="00650484" w:rsidRPr="000A0F88" w:rsidRDefault="00650484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50484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0484" w:rsidTr="000A0F88">
        <w:tc>
          <w:tcPr>
            <w:tcW w:w="3190" w:type="dxa"/>
          </w:tcPr>
          <w:p w:rsidR="00650484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190" w:type="dxa"/>
          </w:tcPr>
          <w:p w:rsidR="00650484" w:rsidRPr="000A0F88" w:rsidRDefault="00650484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50484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0F88" w:rsidTr="000A0F88"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A0F88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0F88" w:rsidTr="000A0F88"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A0F88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0F88" w:rsidTr="000A0F88"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A0F88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0F88" w:rsidTr="000A0F88"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88">
              <w:rPr>
                <w:rFonts w:ascii="Times New Roman" w:hAnsi="Times New Roman" w:cs="Times New Roman"/>
                <w:sz w:val="24"/>
                <w:szCs w:val="24"/>
              </w:rPr>
              <w:t>2031</w:t>
            </w:r>
          </w:p>
        </w:tc>
        <w:tc>
          <w:tcPr>
            <w:tcW w:w="3190" w:type="dxa"/>
          </w:tcPr>
          <w:p w:rsidR="000A0F88" w:rsidRPr="000A0F88" w:rsidRDefault="000A0F88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A0F88" w:rsidRPr="000A0F88" w:rsidRDefault="00F04D45" w:rsidP="003A461E">
            <w:pPr>
              <w:tabs>
                <w:tab w:val="left" w:pos="111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A461E" w:rsidRDefault="003A461E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632" w:rsidRDefault="00D83632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632" w:rsidRDefault="00D83632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632" w:rsidRDefault="00D83632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632" w:rsidRDefault="00D83632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632" w:rsidRDefault="00D83632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632" w:rsidRDefault="00D83632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632" w:rsidRPr="00D83632" w:rsidRDefault="00D83632" w:rsidP="003A461E">
      <w:pPr>
        <w:tabs>
          <w:tab w:val="left" w:pos="1112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83632" w:rsidRPr="00D83632" w:rsidSect="00650484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AF4CE4" w:rsidRDefault="00AF4CE4" w:rsidP="00AF4CE4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Приложение № 7 </w:t>
      </w:r>
    </w:p>
    <w:p w:rsidR="00AF4CE4" w:rsidRDefault="00AF4CE4" w:rsidP="00AF4CE4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постановлению администрации</w:t>
      </w:r>
    </w:p>
    <w:p w:rsidR="00AF4CE4" w:rsidRDefault="00AF4CE4" w:rsidP="00AF4CE4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Малосердобинского района </w:t>
      </w:r>
    </w:p>
    <w:p w:rsidR="00AF4CE4" w:rsidRDefault="00AF4CE4" w:rsidP="00AF4CE4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Пензенской области </w:t>
      </w:r>
    </w:p>
    <w:p w:rsidR="00AF4CE4" w:rsidRDefault="00AF4CE4" w:rsidP="00AF4CE4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«</w:t>
      </w:r>
      <w:r w:rsidR="00F01055" w:rsidRPr="00F0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</w:t>
      </w:r>
      <w:r w:rsidRPr="00F0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F01055" w:rsidRPr="00F0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июля 2021 года</w:t>
      </w:r>
      <w:r w:rsidRPr="00F0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</w:t>
      </w:r>
      <w:r w:rsidR="00F0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178</w:t>
      </w:r>
    </w:p>
    <w:p w:rsidR="00AF4CE4" w:rsidRDefault="00AF4CE4" w:rsidP="00AF4CE4">
      <w:pPr>
        <w:tabs>
          <w:tab w:val="left" w:pos="12209"/>
        </w:tabs>
        <w:spacing w:after="0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F4CE4" w:rsidRPr="00F01055" w:rsidRDefault="00AF4CE4" w:rsidP="00F01055">
      <w:pPr>
        <w:tabs>
          <w:tab w:val="left" w:pos="122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10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Персональный состав конкурсной комиссии</w:t>
      </w:r>
    </w:p>
    <w:p w:rsidR="00AF4CE4" w:rsidRPr="00F01055" w:rsidRDefault="00AF4CE4" w:rsidP="00F01055">
      <w:pPr>
        <w:tabs>
          <w:tab w:val="left" w:pos="122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10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проведению открытого конкурса на право заключения концессионного соглашения в отношении системы коммунальной инфраструктуры –</w:t>
      </w:r>
      <w:r w:rsidR="00F010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010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объектов теплоснабжения Малосердобинского района Пензенской области</w:t>
      </w:r>
    </w:p>
    <w:p w:rsidR="00AF4CE4" w:rsidRDefault="00AF4CE4" w:rsidP="00AF4CE4">
      <w:pPr>
        <w:tabs>
          <w:tab w:val="left" w:pos="12209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F4CE4" w:rsidRDefault="00AF4CE4" w:rsidP="009B7BC5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836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Председатель конкурсной комиссии:</w:t>
      </w:r>
    </w:p>
    <w:p w:rsidR="00AF4CE4" w:rsidRPr="00F01055" w:rsidRDefault="00AF4CE4" w:rsidP="00F01055">
      <w:pPr>
        <w:tabs>
          <w:tab w:val="left" w:pos="122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Коновалов Алексей</w:t>
      </w:r>
      <w:r w:rsidRPr="00F01055">
        <w:rPr>
          <w:rFonts w:ascii="Times New Roman" w:hAnsi="Times New Roman" w:cs="Times New Roman"/>
          <w:b/>
          <w:sz w:val="28"/>
          <w:szCs w:val="28"/>
        </w:rPr>
        <w:t xml:space="preserve"> Владимирович</w:t>
      </w:r>
      <w:r w:rsidRPr="00F01055">
        <w:rPr>
          <w:rFonts w:ascii="Times New Roman" w:hAnsi="Times New Roman" w:cs="Times New Roman"/>
          <w:sz w:val="28"/>
          <w:szCs w:val="28"/>
        </w:rPr>
        <w:t xml:space="preserve"> – заместитель главы администрации Малосердобинского района Пензенской области.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055">
        <w:rPr>
          <w:rFonts w:ascii="Times New Roman" w:hAnsi="Times New Roman" w:cs="Times New Roman"/>
          <w:b/>
          <w:sz w:val="28"/>
          <w:szCs w:val="28"/>
        </w:rPr>
        <w:t>Заместитель председателя</w:t>
      </w:r>
      <w:r w:rsidRPr="00F01055">
        <w:rPr>
          <w:rFonts w:ascii="Times New Roman" w:hAnsi="Times New Roman" w:cs="Times New Roman"/>
          <w:sz w:val="28"/>
          <w:szCs w:val="28"/>
        </w:rPr>
        <w:t xml:space="preserve">  </w:t>
      </w:r>
      <w:r w:rsidRPr="00F01055">
        <w:rPr>
          <w:rFonts w:ascii="Times New Roman" w:hAnsi="Times New Roman" w:cs="Times New Roman"/>
          <w:b/>
          <w:sz w:val="28"/>
          <w:szCs w:val="28"/>
        </w:rPr>
        <w:t>конкурсной комиссии: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Полубояров Владимир Борисович</w:t>
      </w:r>
      <w:r w:rsidRPr="00F010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1055">
        <w:rPr>
          <w:rFonts w:ascii="Times New Roman" w:hAnsi="Times New Roman" w:cs="Times New Roman"/>
          <w:sz w:val="28"/>
          <w:szCs w:val="28"/>
        </w:rPr>
        <w:t>– начальник отдела сельского хозяйства и экономики администрации Малосердобинского района Пензенской области.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055">
        <w:rPr>
          <w:rFonts w:ascii="Times New Roman" w:hAnsi="Times New Roman" w:cs="Times New Roman"/>
          <w:b/>
          <w:sz w:val="28"/>
          <w:szCs w:val="28"/>
        </w:rPr>
        <w:t>Члены</w:t>
      </w:r>
      <w:r w:rsidRPr="00F01055">
        <w:rPr>
          <w:rFonts w:ascii="Times New Roman" w:hAnsi="Times New Roman" w:cs="Times New Roman"/>
          <w:sz w:val="28"/>
          <w:szCs w:val="28"/>
        </w:rPr>
        <w:t xml:space="preserve"> </w:t>
      </w:r>
      <w:r w:rsidRPr="00F01055">
        <w:rPr>
          <w:rFonts w:ascii="Times New Roman" w:hAnsi="Times New Roman" w:cs="Times New Roman"/>
          <w:b/>
          <w:sz w:val="28"/>
          <w:szCs w:val="28"/>
        </w:rPr>
        <w:t>конкурсной комиссии: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055">
        <w:rPr>
          <w:rFonts w:ascii="Times New Roman" w:hAnsi="Times New Roman" w:cs="Times New Roman"/>
          <w:b/>
          <w:sz w:val="28"/>
          <w:szCs w:val="28"/>
        </w:rPr>
        <w:t xml:space="preserve">Домашнева Галина Владимировна -  </w:t>
      </w:r>
      <w:r w:rsidRPr="00F01055">
        <w:rPr>
          <w:rFonts w:ascii="Times New Roman" w:hAnsi="Times New Roman" w:cs="Times New Roman"/>
          <w:sz w:val="28"/>
          <w:szCs w:val="28"/>
        </w:rPr>
        <w:t>начальник отдела доходов Управления финансов администрации Малосердобинского района Пензенской области (по согласованию);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055">
        <w:rPr>
          <w:rFonts w:ascii="Times New Roman" w:hAnsi="Times New Roman" w:cs="Times New Roman"/>
          <w:b/>
          <w:sz w:val="28"/>
          <w:szCs w:val="28"/>
        </w:rPr>
        <w:t>Андреев Максим Васильевич</w:t>
      </w:r>
      <w:r w:rsidRPr="00F0105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начальник отдела правовой, антикоррупционной и кадровой работы</w:t>
      </w:r>
      <w:r w:rsidRPr="00F01055">
        <w:rPr>
          <w:rFonts w:ascii="Times New Roman" w:hAnsi="Times New Roman" w:cs="Times New Roman"/>
          <w:sz w:val="28"/>
          <w:szCs w:val="28"/>
        </w:rPr>
        <w:t xml:space="preserve"> администрации Малосердобинского района Пензенской области;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Хон Виктор Ильич</w:t>
      </w:r>
      <w:r w:rsidRPr="00F0105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начальник</w:t>
      </w:r>
      <w:r w:rsidRPr="00F01055">
        <w:rPr>
          <w:rFonts w:ascii="Times New Roman" w:hAnsi="Times New Roman" w:cs="Times New Roman"/>
          <w:sz w:val="28"/>
          <w:szCs w:val="28"/>
        </w:rPr>
        <w:t xml:space="preserve"> отдела архитектуры, строительства и жилищно-коммунального хозяйств администрации Малосердобинского района Пензенской области;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Рудиков Кирилл Борисович</w:t>
      </w:r>
      <w:r w:rsidRPr="00F01055">
        <w:rPr>
          <w:rFonts w:ascii="Times New Roman" w:hAnsi="Times New Roman" w:cs="Times New Roman"/>
          <w:sz w:val="28"/>
          <w:szCs w:val="28"/>
        </w:rPr>
        <w:t xml:space="preserve"> - старший эксперт отдела архитектуры, строительства и жилищно-коммунального хозяйств администрации Малосердобин</w:t>
      </w:r>
      <w:r>
        <w:rPr>
          <w:rFonts w:ascii="Times New Roman" w:hAnsi="Times New Roman" w:cs="Times New Roman"/>
          <w:sz w:val="28"/>
          <w:szCs w:val="28"/>
        </w:rPr>
        <w:t>ского района Пензенской области</w:t>
      </w:r>
      <w:r w:rsidRPr="00F01055">
        <w:rPr>
          <w:rFonts w:ascii="Times New Roman" w:hAnsi="Times New Roman" w:cs="Times New Roman"/>
          <w:sz w:val="28"/>
          <w:szCs w:val="28"/>
        </w:rPr>
        <w:t>.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055">
        <w:rPr>
          <w:rFonts w:ascii="Times New Roman" w:hAnsi="Times New Roman" w:cs="Times New Roman"/>
          <w:b/>
          <w:sz w:val="28"/>
          <w:szCs w:val="28"/>
        </w:rPr>
        <w:t>Секретарь конкурсной комиссии:</w:t>
      </w: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055" w:rsidRPr="00F01055" w:rsidRDefault="00F01055" w:rsidP="00F01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Маринина Надежда Михайловна</w:t>
      </w:r>
      <w:r w:rsidRPr="00F010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1055">
        <w:rPr>
          <w:rFonts w:ascii="Times New Roman" w:hAnsi="Times New Roman" w:cs="Times New Roman"/>
          <w:sz w:val="28"/>
          <w:szCs w:val="28"/>
        </w:rPr>
        <w:t>– главный специалист отдела сельского хозяйства и экономики администрации Малосердобинского района Пензенской области.</w:t>
      </w:r>
    </w:p>
    <w:p w:rsidR="00AF4CE4" w:rsidRPr="005561AE" w:rsidRDefault="00AF4CE4" w:rsidP="005561AE">
      <w:pPr>
        <w:tabs>
          <w:tab w:val="left" w:pos="122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AF4CE4" w:rsidRPr="005561AE" w:rsidSect="002B3F6D">
      <w:headerReference w:type="even" r:id="rId27"/>
      <w:headerReference w:type="default" r:id="rId28"/>
      <w:headerReference w:type="first" r:id="rId29"/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FD9" w:rsidRDefault="00937FD9" w:rsidP="00AE6D24">
      <w:pPr>
        <w:spacing w:after="0" w:line="240" w:lineRule="auto"/>
      </w:pPr>
      <w:r>
        <w:separator/>
      </w:r>
    </w:p>
  </w:endnote>
  <w:endnote w:type="continuationSeparator" w:id="1">
    <w:p w:rsidR="00937FD9" w:rsidRDefault="00937FD9" w:rsidP="00AE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Jourier Russi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nsultant">
    <w:altName w:val="Courier New"/>
    <w:charset w:val="00"/>
    <w:family w:val="moder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FD9" w:rsidRDefault="00937FD9" w:rsidP="00AE6D24">
      <w:pPr>
        <w:spacing w:after="0" w:line="240" w:lineRule="auto"/>
      </w:pPr>
      <w:r>
        <w:separator/>
      </w:r>
    </w:p>
  </w:footnote>
  <w:footnote w:type="continuationSeparator" w:id="1">
    <w:p w:rsidR="00937FD9" w:rsidRDefault="00937FD9" w:rsidP="00AE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7D3" w:rsidRDefault="00FE37D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7D3" w:rsidRDefault="00FE37D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7D3" w:rsidRDefault="00FE37D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hint="default"/>
        <w:color w:val="auto"/>
      </w:rPr>
    </w:lvl>
  </w:abstractNum>
  <w:abstractNum w:abstractNumId="3">
    <w:nsid w:val="00000004"/>
    <w:multiLevelType w:val="multilevel"/>
    <w:tmpl w:val="00000004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72" w:hanging="1800"/>
      </w:pPr>
      <w:rPr>
        <w:rFonts w:hint="default"/>
      </w:rPr>
    </w:lvl>
  </w:abstractNum>
  <w:abstractNum w:abstractNumId="4">
    <w:nsid w:val="00000005"/>
    <w:multiLevelType w:val="multilevel"/>
    <w:tmpl w:val="00000005"/>
    <w:name w:val="WW8Num7"/>
    <w:lvl w:ilvl="0">
      <w:start w:val="2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Times New Roman" w:hint="default"/>
        <w:sz w:val="20"/>
        <w:szCs w:val="2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94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988" w:hanging="72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122" w:hanging="720"/>
      </w:pPr>
      <w:rPr>
        <w:rFonts w:cs="Times New Roman"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616" w:hanging="1080"/>
      </w:pPr>
      <w:rPr>
        <w:rFonts w:cs="Times New Roman" w:hint="default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750" w:hanging="1080"/>
      </w:pPr>
      <w:rPr>
        <w:rFonts w:cs="Times New Roman"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44" w:hanging="1440"/>
      </w:pPr>
      <w:rPr>
        <w:rFonts w:cs="Times New Roman" w:hint="default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378" w:hanging="1440"/>
      </w:pPr>
      <w:rPr>
        <w:rFonts w:cs="Times New Roman" w:hint="default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872" w:hanging="1800"/>
      </w:pPr>
      <w:rPr>
        <w:rFonts w:cs="Times New Roman" w:hint="default"/>
        <w:sz w:val="20"/>
        <w:szCs w:val="20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upperRoman"/>
      <w:lvlText w:val="%1."/>
      <w:lvlJc w:val="right"/>
      <w:pPr>
        <w:tabs>
          <w:tab w:val="num" w:pos="1315"/>
        </w:tabs>
        <w:ind w:left="1315" w:hanging="180"/>
      </w:p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b/>
        <w:color w:val="auto"/>
      </w:rPr>
    </w:lvl>
  </w:abstractNum>
  <w:abstractNum w:abstractNumId="8">
    <w:nsid w:val="00000009"/>
    <w:multiLevelType w:val="multi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eastAsia="Times New Roman" w:hAnsi="Times New Roman" w:cs="Times New Roman"/>
        <w:lang w:eastAsia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72" w:hanging="1800"/>
      </w:pPr>
      <w:rPr>
        <w:rFonts w:hint="default"/>
      </w:rPr>
    </w:lvl>
  </w:abstractNum>
  <w:abstractNum w:abstractNumId="9">
    <w:nsid w:val="0411268C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5B4EAE"/>
    <w:multiLevelType w:val="multilevel"/>
    <w:tmpl w:val="765E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8940D0"/>
    <w:multiLevelType w:val="hybridMultilevel"/>
    <w:tmpl w:val="0DC226FC"/>
    <w:lvl w:ilvl="0" w:tplc="E2F2EA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FF43AEE"/>
    <w:multiLevelType w:val="hybridMultilevel"/>
    <w:tmpl w:val="8F8456D8"/>
    <w:lvl w:ilvl="0" w:tplc="11DC8D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E263D50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D5CE1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6C0204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EB1065"/>
    <w:multiLevelType w:val="hybridMultilevel"/>
    <w:tmpl w:val="0C6015BE"/>
    <w:lvl w:ilvl="0" w:tplc="B24A41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A10DCC"/>
    <w:multiLevelType w:val="hybridMultilevel"/>
    <w:tmpl w:val="E5522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419BC"/>
    <w:multiLevelType w:val="hybridMultilevel"/>
    <w:tmpl w:val="A4B0A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016783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612C1"/>
    <w:multiLevelType w:val="hybridMultilevel"/>
    <w:tmpl w:val="E638B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FF386A"/>
    <w:multiLevelType w:val="hybridMultilevel"/>
    <w:tmpl w:val="0150A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1701B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F74737"/>
    <w:multiLevelType w:val="hybridMultilevel"/>
    <w:tmpl w:val="E6BE9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777704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A46A54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1A38C1"/>
    <w:multiLevelType w:val="hybridMultilevel"/>
    <w:tmpl w:val="D582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6C35C1"/>
    <w:multiLevelType w:val="hybridMultilevel"/>
    <w:tmpl w:val="787EF448"/>
    <w:lvl w:ilvl="0" w:tplc="86D8A88C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75A8043B"/>
    <w:multiLevelType w:val="hybridMultilevel"/>
    <w:tmpl w:val="3946ABB8"/>
    <w:lvl w:ilvl="0" w:tplc="C312FE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7331BA"/>
    <w:multiLevelType w:val="hybridMultilevel"/>
    <w:tmpl w:val="0AB657F8"/>
    <w:lvl w:ilvl="0" w:tplc="4F5AC8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1"/>
  </w:num>
  <w:num w:numId="13">
    <w:abstractNumId w:val="29"/>
  </w:num>
  <w:num w:numId="14">
    <w:abstractNumId w:val="27"/>
  </w:num>
  <w:num w:numId="15">
    <w:abstractNumId w:val="16"/>
  </w:num>
  <w:num w:numId="16">
    <w:abstractNumId w:val="28"/>
  </w:num>
  <w:num w:numId="17">
    <w:abstractNumId w:val="21"/>
  </w:num>
  <w:num w:numId="18">
    <w:abstractNumId w:val="17"/>
  </w:num>
  <w:num w:numId="19">
    <w:abstractNumId w:val="23"/>
  </w:num>
  <w:num w:numId="20">
    <w:abstractNumId w:val="20"/>
  </w:num>
  <w:num w:numId="21">
    <w:abstractNumId w:val="12"/>
  </w:num>
  <w:num w:numId="22">
    <w:abstractNumId w:val="19"/>
  </w:num>
  <w:num w:numId="23">
    <w:abstractNumId w:val="14"/>
  </w:num>
  <w:num w:numId="24">
    <w:abstractNumId w:val="25"/>
  </w:num>
  <w:num w:numId="25">
    <w:abstractNumId w:val="22"/>
  </w:num>
  <w:num w:numId="26">
    <w:abstractNumId w:val="13"/>
  </w:num>
  <w:num w:numId="27">
    <w:abstractNumId w:val="26"/>
  </w:num>
  <w:num w:numId="28">
    <w:abstractNumId w:val="15"/>
  </w:num>
  <w:num w:numId="29">
    <w:abstractNumId w:val="9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8"/>
  <w:drawingGridVerticalSpacing w:val="1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5797"/>
    <w:rsid w:val="0001138E"/>
    <w:rsid w:val="00021A33"/>
    <w:rsid w:val="00044BF7"/>
    <w:rsid w:val="000470B2"/>
    <w:rsid w:val="00065FDA"/>
    <w:rsid w:val="0007165B"/>
    <w:rsid w:val="000721E6"/>
    <w:rsid w:val="0009763B"/>
    <w:rsid w:val="000A0F88"/>
    <w:rsid w:val="000A1F3B"/>
    <w:rsid w:val="000A6988"/>
    <w:rsid w:val="000B349A"/>
    <w:rsid w:val="000B4736"/>
    <w:rsid w:val="000C3CDE"/>
    <w:rsid w:val="000C546E"/>
    <w:rsid w:val="000D3CEB"/>
    <w:rsid w:val="000D435D"/>
    <w:rsid w:val="000F0203"/>
    <w:rsid w:val="000F022D"/>
    <w:rsid w:val="000F1ADF"/>
    <w:rsid w:val="000F713D"/>
    <w:rsid w:val="00137E02"/>
    <w:rsid w:val="00140FA6"/>
    <w:rsid w:val="00162F53"/>
    <w:rsid w:val="00166B40"/>
    <w:rsid w:val="00167B8C"/>
    <w:rsid w:val="00170435"/>
    <w:rsid w:val="00173CE3"/>
    <w:rsid w:val="0018075F"/>
    <w:rsid w:val="00186427"/>
    <w:rsid w:val="001B07B6"/>
    <w:rsid w:val="001B4981"/>
    <w:rsid w:val="001C0B8D"/>
    <w:rsid w:val="001C37A9"/>
    <w:rsid w:val="001C7EA8"/>
    <w:rsid w:val="001D0688"/>
    <w:rsid w:val="001D572C"/>
    <w:rsid w:val="001D5FD2"/>
    <w:rsid w:val="001E0EE6"/>
    <w:rsid w:val="001E34AC"/>
    <w:rsid w:val="001E79D4"/>
    <w:rsid w:val="001F254A"/>
    <w:rsid w:val="001F770D"/>
    <w:rsid w:val="002010CA"/>
    <w:rsid w:val="00203AD7"/>
    <w:rsid w:val="00204B60"/>
    <w:rsid w:val="00210AB3"/>
    <w:rsid w:val="00224AA9"/>
    <w:rsid w:val="00225101"/>
    <w:rsid w:val="002260D7"/>
    <w:rsid w:val="002328F7"/>
    <w:rsid w:val="00245797"/>
    <w:rsid w:val="00245D4E"/>
    <w:rsid w:val="00246956"/>
    <w:rsid w:val="00252B28"/>
    <w:rsid w:val="0025358F"/>
    <w:rsid w:val="00261E84"/>
    <w:rsid w:val="00267BFE"/>
    <w:rsid w:val="002700B1"/>
    <w:rsid w:val="00272075"/>
    <w:rsid w:val="00275F6F"/>
    <w:rsid w:val="002A7DE5"/>
    <w:rsid w:val="002B3F6D"/>
    <w:rsid w:val="002B72FF"/>
    <w:rsid w:val="002C1B05"/>
    <w:rsid w:val="002E52B5"/>
    <w:rsid w:val="002E63A1"/>
    <w:rsid w:val="002F0B4B"/>
    <w:rsid w:val="002F3FDE"/>
    <w:rsid w:val="002F517F"/>
    <w:rsid w:val="002F58AB"/>
    <w:rsid w:val="002F6B96"/>
    <w:rsid w:val="003000AD"/>
    <w:rsid w:val="00306178"/>
    <w:rsid w:val="00307C75"/>
    <w:rsid w:val="00317FA6"/>
    <w:rsid w:val="00320E79"/>
    <w:rsid w:val="003211BB"/>
    <w:rsid w:val="003321BF"/>
    <w:rsid w:val="0035468F"/>
    <w:rsid w:val="00372985"/>
    <w:rsid w:val="00373E7C"/>
    <w:rsid w:val="00391ECD"/>
    <w:rsid w:val="00394617"/>
    <w:rsid w:val="003A461E"/>
    <w:rsid w:val="003B4998"/>
    <w:rsid w:val="003C6E4C"/>
    <w:rsid w:val="003D02A4"/>
    <w:rsid w:val="003E192F"/>
    <w:rsid w:val="003E3053"/>
    <w:rsid w:val="003E5A45"/>
    <w:rsid w:val="003F32BB"/>
    <w:rsid w:val="0040637F"/>
    <w:rsid w:val="00410FA9"/>
    <w:rsid w:val="00424E29"/>
    <w:rsid w:val="004440D7"/>
    <w:rsid w:val="00457C92"/>
    <w:rsid w:val="00467AD2"/>
    <w:rsid w:val="00474A53"/>
    <w:rsid w:val="00481283"/>
    <w:rsid w:val="004861BE"/>
    <w:rsid w:val="004A2A0C"/>
    <w:rsid w:val="004B52B6"/>
    <w:rsid w:val="004C71B4"/>
    <w:rsid w:val="004E4685"/>
    <w:rsid w:val="004F33F5"/>
    <w:rsid w:val="004F68EE"/>
    <w:rsid w:val="00503104"/>
    <w:rsid w:val="00505B04"/>
    <w:rsid w:val="00544BF5"/>
    <w:rsid w:val="005561AE"/>
    <w:rsid w:val="0056113A"/>
    <w:rsid w:val="005637FD"/>
    <w:rsid w:val="00571EDC"/>
    <w:rsid w:val="005A4879"/>
    <w:rsid w:val="005B124F"/>
    <w:rsid w:val="005C60BD"/>
    <w:rsid w:val="005E3EE6"/>
    <w:rsid w:val="005F7E14"/>
    <w:rsid w:val="00606AD3"/>
    <w:rsid w:val="00606F17"/>
    <w:rsid w:val="00610CE8"/>
    <w:rsid w:val="0061212F"/>
    <w:rsid w:val="00625B76"/>
    <w:rsid w:val="00626D14"/>
    <w:rsid w:val="0064783C"/>
    <w:rsid w:val="00650484"/>
    <w:rsid w:val="006571E9"/>
    <w:rsid w:val="00660525"/>
    <w:rsid w:val="00676343"/>
    <w:rsid w:val="0067663C"/>
    <w:rsid w:val="00686FE4"/>
    <w:rsid w:val="006C0976"/>
    <w:rsid w:val="006D0D44"/>
    <w:rsid w:val="006D44C5"/>
    <w:rsid w:val="006D7A7F"/>
    <w:rsid w:val="006E1731"/>
    <w:rsid w:val="006E4A01"/>
    <w:rsid w:val="00711CEF"/>
    <w:rsid w:val="00721F6F"/>
    <w:rsid w:val="00730E39"/>
    <w:rsid w:val="00743962"/>
    <w:rsid w:val="007505F4"/>
    <w:rsid w:val="007522DF"/>
    <w:rsid w:val="007536FB"/>
    <w:rsid w:val="00785A4B"/>
    <w:rsid w:val="00795F93"/>
    <w:rsid w:val="007C632A"/>
    <w:rsid w:val="007C6672"/>
    <w:rsid w:val="007D1FEB"/>
    <w:rsid w:val="007D5A72"/>
    <w:rsid w:val="007D74EE"/>
    <w:rsid w:val="007E115F"/>
    <w:rsid w:val="007E6B9B"/>
    <w:rsid w:val="007F325E"/>
    <w:rsid w:val="007F3A0A"/>
    <w:rsid w:val="007F588F"/>
    <w:rsid w:val="00811B94"/>
    <w:rsid w:val="00811F33"/>
    <w:rsid w:val="008242DE"/>
    <w:rsid w:val="00834B81"/>
    <w:rsid w:val="00835534"/>
    <w:rsid w:val="00870002"/>
    <w:rsid w:val="00874B88"/>
    <w:rsid w:val="00885142"/>
    <w:rsid w:val="00886F82"/>
    <w:rsid w:val="00892C69"/>
    <w:rsid w:val="00897504"/>
    <w:rsid w:val="008B3C40"/>
    <w:rsid w:val="008D3513"/>
    <w:rsid w:val="008E1785"/>
    <w:rsid w:val="008E449B"/>
    <w:rsid w:val="008F07AF"/>
    <w:rsid w:val="008F092A"/>
    <w:rsid w:val="008F1C74"/>
    <w:rsid w:val="008F474D"/>
    <w:rsid w:val="00903190"/>
    <w:rsid w:val="0091242C"/>
    <w:rsid w:val="0092309B"/>
    <w:rsid w:val="00937FD9"/>
    <w:rsid w:val="00941DBB"/>
    <w:rsid w:val="009429BE"/>
    <w:rsid w:val="009471F2"/>
    <w:rsid w:val="0096121C"/>
    <w:rsid w:val="009929DD"/>
    <w:rsid w:val="00994787"/>
    <w:rsid w:val="009B125E"/>
    <w:rsid w:val="009B2E0F"/>
    <w:rsid w:val="009B5942"/>
    <w:rsid w:val="009B6B4A"/>
    <w:rsid w:val="009B7BC5"/>
    <w:rsid w:val="009C6F46"/>
    <w:rsid w:val="009E2687"/>
    <w:rsid w:val="009E5563"/>
    <w:rsid w:val="009E5D87"/>
    <w:rsid w:val="009E7675"/>
    <w:rsid w:val="009F1253"/>
    <w:rsid w:val="009F1D91"/>
    <w:rsid w:val="009F4AEC"/>
    <w:rsid w:val="009F5624"/>
    <w:rsid w:val="00A069E0"/>
    <w:rsid w:val="00A41467"/>
    <w:rsid w:val="00A43FD0"/>
    <w:rsid w:val="00A55613"/>
    <w:rsid w:val="00A664A6"/>
    <w:rsid w:val="00A67B99"/>
    <w:rsid w:val="00A74DE6"/>
    <w:rsid w:val="00A779E6"/>
    <w:rsid w:val="00A77AC6"/>
    <w:rsid w:val="00A84B94"/>
    <w:rsid w:val="00A87267"/>
    <w:rsid w:val="00A8777F"/>
    <w:rsid w:val="00A90F6E"/>
    <w:rsid w:val="00A94B2C"/>
    <w:rsid w:val="00AA0635"/>
    <w:rsid w:val="00AA57B5"/>
    <w:rsid w:val="00AB629B"/>
    <w:rsid w:val="00AC0BE9"/>
    <w:rsid w:val="00AE6D24"/>
    <w:rsid w:val="00AF4CE4"/>
    <w:rsid w:val="00AF4E46"/>
    <w:rsid w:val="00AF63C7"/>
    <w:rsid w:val="00B07944"/>
    <w:rsid w:val="00B249B7"/>
    <w:rsid w:val="00B40E46"/>
    <w:rsid w:val="00B503CC"/>
    <w:rsid w:val="00B70083"/>
    <w:rsid w:val="00B71247"/>
    <w:rsid w:val="00B773B9"/>
    <w:rsid w:val="00B820E6"/>
    <w:rsid w:val="00B915BA"/>
    <w:rsid w:val="00B94771"/>
    <w:rsid w:val="00B9665A"/>
    <w:rsid w:val="00BA4609"/>
    <w:rsid w:val="00BC5844"/>
    <w:rsid w:val="00BD3390"/>
    <w:rsid w:val="00BF134E"/>
    <w:rsid w:val="00BF1D17"/>
    <w:rsid w:val="00BF5592"/>
    <w:rsid w:val="00BF6F5E"/>
    <w:rsid w:val="00C0110D"/>
    <w:rsid w:val="00C014B8"/>
    <w:rsid w:val="00C05859"/>
    <w:rsid w:val="00C07151"/>
    <w:rsid w:val="00C07E47"/>
    <w:rsid w:val="00C20651"/>
    <w:rsid w:val="00C240B8"/>
    <w:rsid w:val="00C2434B"/>
    <w:rsid w:val="00C25515"/>
    <w:rsid w:val="00C350D1"/>
    <w:rsid w:val="00C51EA3"/>
    <w:rsid w:val="00C60ED2"/>
    <w:rsid w:val="00C66801"/>
    <w:rsid w:val="00C76E87"/>
    <w:rsid w:val="00C82890"/>
    <w:rsid w:val="00C84041"/>
    <w:rsid w:val="00C90369"/>
    <w:rsid w:val="00C93ED6"/>
    <w:rsid w:val="00C94760"/>
    <w:rsid w:val="00C94CD6"/>
    <w:rsid w:val="00C95135"/>
    <w:rsid w:val="00CB31C7"/>
    <w:rsid w:val="00CB47F5"/>
    <w:rsid w:val="00CB4C7C"/>
    <w:rsid w:val="00CC1B53"/>
    <w:rsid w:val="00CE30CE"/>
    <w:rsid w:val="00CF3036"/>
    <w:rsid w:val="00CF56F9"/>
    <w:rsid w:val="00D06472"/>
    <w:rsid w:val="00D1209F"/>
    <w:rsid w:val="00D17093"/>
    <w:rsid w:val="00D20E42"/>
    <w:rsid w:val="00D35729"/>
    <w:rsid w:val="00D37D40"/>
    <w:rsid w:val="00D40746"/>
    <w:rsid w:val="00D454F8"/>
    <w:rsid w:val="00D537AE"/>
    <w:rsid w:val="00D6507F"/>
    <w:rsid w:val="00D7256C"/>
    <w:rsid w:val="00D74ED3"/>
    <w:rsid w:val="00D83632"/>
    <w:rsid w:val="00D92723"/>
    <w:rsid w:val="00DA3244"/>
    <w:rsid w:val="00DC27ED"/>
    <w:rsid w:val="00DC6EF0"/>
    <w:rsid w:val="00DD3755"/>
    <w:rsid w:val="00DE3D01"/>
    <w:rsid w:val="00DF4395"/>
    <w:rsid w:val="00E04B11"/>
    <w:rsid w:val="00E06510"/>
    <w:rsid w:val="00E11096"/>
    <w:rsid w:val="00E2284E"/>
    <w:rsid w:val="00E31F8C"/>
    <w:rsid w:val="00E32CDE"/>
    <w:rsid w:val="00E35B7F"/>
    <w:rsid w:val="00E5351D"/>
    <w:rsid w:val="00E77982"/>
    <w:rsid w:val="00E80F66"/>
    <w:rsid w:val="00E83832"/>
    <w:rsid w:val="00EB107F"/>
    <w:rsid w:val="00EC20F8"/>
    <w:rsid w:val="00EC3A00"/>
    <w:rsid w:val="00ED1999"/>
    <w:rsid w:val="00ED39C9"/>
    <w:rsid w:val="00ED7D5C"/>
    <w:rsid w:val="00EE02B4"/>
    <w:rsid w:val="00EE089B"/>
    <w:rsid w:val="00EE1733"/>
    <w:rsid w:val="00F01055"/>
    <w:rsid w:val="00F04D45"/>
    <w:rsid w:val="00F0657F"/>
    <w:rsid w:val="00F152FF"/>
    <w:rsid w:val="00F21A3E"/>
    <w:rsid w:val="00F25A4D"/>
    <w:rsid w:val="00F27DB6"/>
    <w:rsid w:val="00F3074D"/>
    <w:rsid w:val="00F50E0F"/>
    <w:rsid w:val="00F54107"/>
    <w:rsid w:val="00F64C5F"/>
    <w:rsid w:val="00F7039F"/>
    <w:rsid w:val="00F76DC3"/>
    <w:rsid w:val="00F826F0"/>
    <w:rsid w:val="00F85FDE"/>
    <w:rsid w:val="00F97935"/>
    <w:rsid w:val="00FA4381"/>
    <w:rsid w:val="00FB0FBC"/>
    <w:rsid w:val="00FC07F0"/>
    <w:rsid w:val="00FC3E76"/>
    <w:rsid w:val="00FD0FCC"/>
    <w:rsid w:val="00FD448C"/>
    <w:rsid w:val="00FD5E12"/>
    <w:rsid w:val="00FD6B8E"/>
    <w:rsid w:val="00FE37D3"/>
    <w:rsid w:val="00FE7EB6"/>
    <w:rsid w:val="00FF2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0B2"/>
  </w:style>
  <w:style w:type="paragraph" w:styleId="1">
    <w:name w:val="heading 1"/>
    <w:basedOn w:val="a"/>
    <w:next w:val="a0"/>
    <w:link w:val="10"/>
    <w:qFormat/>
    <w:rsid w:val="009E7675"/>
    <w:pPr>
      <w:tabs>
        <w:tab w:val="left" w:pos="720"/>
      </w:tabs>
      <w:suppressAutoHyphens/>
      <w:spacing w:before="60" w:after="60" w:line="240" w:lineRule="auto"/>
      <w:ind w:left="720" w:firstLine="709"/>
      <w:contextualSpacing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8"/>
      <w:lang w:eastAsia="zh-CN"/>
    </w:rPr>
  </w:style>
  <w:style w:type="paragraph" w:styleId="2">
    <w:name w:val="heading 2"/>
    <w:basedOn w:val="a"/>
    <w:next w:val="a"/>
    <w:link w:val="20"/>
    <w:qFormat/>
    <w:rsid w:val="009E7675"/>
    <w:pPr>
      <w:keepNext/>
      <w:suppressAutoHyphens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9E7675"/>
    <w:pPr>
      <w:keepNext/>
      <w:suppressAutoHyphens/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qFormat/>
    <w:rsid w:val="009E7675"/>
    <w:pPr>
      <w:keepNext/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0"/>
    <w:qFormat/>
    <w:rsid w:val="009E7675"/>
    <w:pPr>
      <w:widowControl w:val="0"/>
      <w:suppressAutoHyphens/>
      <w:autoSpaceDE w:val="0"/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next w:val="a"/>
    <w:link w:val="60"/>
    <w:qFormat/>
    <w:rsid w:val="009E7675"/>
    <w:pPr>
      <w:widowControl w:val="0"/>
      <w:suppressAutoHyphens/>
      <w:autoSpaceDE w:val="0"/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7">
    <w:name w:val="heading 7"/>
    <w:basedOn w:val="a"/>
    <w:next w:val="a"/>
    <w:link w:val="70"/>
    <w:qFormat/>
    <w:rsid w:val="009E7675"/>
    <w:pPr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">
    <w:name w:val="heading 8"/>
    <w:basedOn w:val="a"/>
    <w:next w:val="a"/>
    <w:link w:val="80"/>
    <w:qFormat/>
    <w:rsid w:val="009E7675"/>
    <w:pPr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9">
    <w:name w:val="heading 9"/>
    <w:basedOn w:val="a"/>
    <w:next w:val="a"/>
    <w:link w:val="90"/>
    <w:qFormat/>
    <w:rsid w:val="009E7675"/>
    <w:pPr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Cambria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EE1733"/>
    <w:rPr>
      <w:color w:val="0000FF"/>
      <w:u w:val="single"/>
    </w:rPr>
  </w:style>
  <w:style w:type="table" w:styleId="a5">
    <w:name w:val="Table Grid"/>
    <w:basedOn w:val="a2"/>
    <w:uiPriority w:val="59"/>
    <w:rsid w:val="00332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AE6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AE6D24"/>
  </w:style>
  <w:style w:type="paragraph" w:styleId="a8">
    <w:name w:val="footer"/>
    <w:basedOn w:val="a"/>
    <w:link w:val="a9"/>
    <w:uiPriority w:val="99"/>
    <w:unhideWhenUsed/>
    <w:rsid w:val="00AE6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E6D24"/>
  </w:style>
  <w:style w:type="paragraph" w:styleId="aa">
    <w:name w:val="List Paragraph"/>
    <w:basedOn w:val="a"/>
    <w:uiPriority w:val="34"/>
    <w:qFormat/>
    <w:rsid w:val="00CF56F9"/>
    <w:pPr>
      <w:ind w:left="720"/>
      <w:contextualSpacing/>
    </w:pPr>
  </w:style>
  <w:style w:type="paragraph" w:styleId="ab">
    <w:name w:val="Plain Text"/>
    <w:basedOn w:val="a"/>
    <w:link w:val="ac"/>
    <w:uiPriority w:val="99"/>
    <w:unhideWhenUsed/>
    <w:rsid w:val="00D06472"/>
    <w:pPr>
      <w:spacing w:after="0" w:line="240" w:lineRule="auto"/>
    </w:pPr>
    <w:rPr>
      <w:rFonts w:ascii="Consolas" w:eastAsia="Times New Roman" w:hAnsi="Consolas"/>
      <w:sz w:val="21"/>
      <w:szCs w:val="21"/>
      <w:lang w:eastAsia="en-US"/>
    </w:rPr>
  </w:style>
  <w:style w:type="character" w:customStyle="1" w:styleId="ac">
    <w:name w:val="Текст Знак"/>
    <w:basedOn w:val="a1"/>
    <w:link w:val="ab"/>
    <w:uiPriority w:val="99"/>
    <w:rsid w:val="00D06472"/>
    <w:rPr>
      <w:rFonts w:ascii="Consolas" w:eastAsia="Times New Roman" w:hAnsi="Consolas"/>
      <w:sz w:val="21"/>
      <w:szCs w:val="21"/>
      <w:lang w:eastAsia="en-US"/>
    </w:rPr>
  </w:style>
  <w:style w:type="paragraph" w:styleId="ad">
    <w:name w:val="Balloon Text"/>
    <w:basedOn w:val="a"/>
    <w:link w:val="ae"/>
    <w:unhideWhenUsed/>
    <w:rsid w:val="0089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8975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9E7675"/>
    <w:rPr>
      <w:rFonts w:ascii="Times New Roman" w:eastAsia="Times New Roman" w:hAnsi="Times New Roman" w:cs="Times New Roman"/>
      <w:b/>
      <w:bCs/>
      <w:kern w:val="2"/>
      <w:sz w:val="24"/>
      <w:szCs w:val="28"/>
      <w:lang w:eastAsia="zh-CN"/>
    </w:rPr>
  </w:style>
  <w:style w:type="character" w:customStyle="1" w:styleId="20">
    <w:name w:val="Заголовок 2 Знак"/>
    <w:basedOn w:val="a1"/>
    <w:link w:val="2"/>
    <w:rsid w:val="009E7675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9E7675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1"/>
    <w:link w:val="4"/>
    <w:rsid w:val="009E7675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1"/>
    <w:link w:val="5"/>
    <w:rsid w:val="009E7675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1"/>
    <w:link w:val="6"/>
    <w:rsid w:val="009E7675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70">
    <w:name w:val="Заголовок 7 Знак"/>
    <w:basedOn w:val="a1"/>
    <w:link w:val="7"/>
    <w:rsid w:val="009E7675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1"/>
    <w:link w:val="8"/>
    <w:rsid w:val="009E7675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1"/>
    <w:link w:val="9"/>
    <w:rsid w:val="009E7675"/>
    <w:rPr>
      <w:rFonts w:ascii="Cambria" w:eastAsia="Times New Roman" w:hAnsi="Cambria" w:cs="Cambria"/>
      <w:lang w:eastAsia="zh-CN"/>
    </w:rPr>
  </w:style>
  <w:style w:type="character" w:customStyle="1" w:styleId="WW8Num1z0">
    <w:name w:val="WW8Num1z0"/>
    <w:rsid w:val="009E7675"/>
  </w:style>
  <w:style w:type="character" w:customStyle="1" w:styleId="WW8Num2z0">
    <w:name w:val="WW8Num2z0"/>
    <w:rsid w:val="009E7675"/>
  </w:style>
  <w:style w:type="character" w:customStyle="1" w:styleId="WW8Num2z1">
    <w:name w:val="WW8Num2z1"/>
    <w:rsid w:val="009E7675"/>
  </w:style>
  <w:style w:type="character" w:customStyle="1" w:styleId="WW8Num2z2">
    <w:name w:val="WW8Num2z2"/>
    <w:rsid w:val="009E7675"/>
  </w:style>
  <w:style w:type="character" w:customStyle="1" w:styleId="WW8Num2z3">
    <w:name w:val="WW8Num2z3"/>
    <w:rsid w:val="009E7675"/>
  </w:style>
  <w:style w:type="character" w:customStyle="1" w:styleId="WW8Num2z4">
    <w:name w:val="WW8Num2z4"/>
    <w:rsid w:val="009E7675"/>
  </w:style>
  <w:style w:type="character" w:customStyle="1" w:styleId="WW8Num2z5">
    <w:name w:val="WW8Num2z5"/>
    <w:rsid w:val="009E7675"/>
  </w:style>
  <w:style w:type="character" w:customStyle="1" w:styleId="WW8Num2z6">
    <w:name w:val="WW8Num2z6"/>
    <w:rsid w:val="009E7675"/>
  </w:style>
  <w:style w:type="character" w:customStyle="1" w:styleId="WW8Num2z7">
    <w:name w:val="WW8Num2z7"/>
    <w:rsid w:val="009E7675"/>
  </w:style>
  <w:style w:type="character" w:customStyle="1" w:styleId="WW8Num2z8">
    <w:name w:val="WW8Num2z8"/>
    <w:rsid w:val="009E7675"/>
  </w:style>
  <w:style w:type="character" w:customStyle="1" w:styleId="WW8Num3z0">
    <w:name w:val="WW8Num3z0"/>
    <w:rsid w:val="009E7675"/>
  </w:style>
  <w:style w:type="character" w:customStyle="1" w:styleId="WW8Num4z0">
    <w:name w:val="WW8Num4z0"/>
    <w:rsid w:val="009E7675"/>
  </w:style>
  <w:style w:type="character" w:customStyle="1" w:styleId="WW8Num5z0">
    <w:name w:val="WW8Num5z0"/>
    <w:rsid w:val="009E7675"/>
    <w:rPr>
      <w:rFonts w:hint="default"/>
      <w:color w:val="auto"/>
    </w:rPr>
  </w:style>
  <w:style w:type="character" w:customStyle="1" w:styleId="WW8Num5z1">
    <w:name w:val="WW8Num5z1"/>
    <w:rsid w:val="009E7675"/>
  </w:style>
  <w:style w:type="character" w:customStyle="1" w:styleId="WW8Num5z2">
    <w:name w:val="WW8Num5z2"/>
    <w:rsid w:val="009E7675"/>
  </w:style>
  <w:style w:type="character" w:customStyle="1" w:styleId="WW8Num5z3">
    <w:name w:val="WW8Num5z3"/>
    <w:rsid w:val="009E7675"/>
  </w:style>
  <w:style w:type="character" w:customStyle="1" w:styleId="WW8Num5z4">
    <w:name w:val="WW8Num5z4"/>
    <w:rsid w:val="009E7675"/>
  </w:style>
  <w:style w:type="character" w:customStyle="1" w:styleId="WW8Num5z5">
    <w:name w:val="WW8Num5z5"/>
    <w:rsid w:val="009E7675"/>
  </w:style>
  <w:style w:type="character" w:customStyle="1" w:styleId="WW8Num5z6">
    <w:name w:val="WW8Num5z6"/>
    <w:rsid w:val="009E7675"/>
  </w:style>
  <w:style w:type="character" w:customStyle="1" w:styleId="WW8Num5z7">
    <w:name w:val="WW8Num5z7"/>
    <w:rsid w:val="009E7675"/>
  </w:style>
  <w:style w:type="character" w:customStyle="1" w:styleId="WW8Num5z8">
    <w:name w:val="WW8Num5z8"/>
    <w:rsid w:val="009E7675"/>
  </w:style>
  <w:style w:type="character" w:customStyle="1" w:styleId="WW8Num6z0">
    <w:name w:val="WW8Num6z0"/>
    <w:rsid w:val="009E7675"/>
    <w:rPr>
      <w:rFonts w:hint="default"/>
    </w:rPr>
  </w:style>
  <w:style w:type="character" w:customStyle="1" w:styleId="WW8Num7z0">
    <w:name w:val="WW8Num7z0"/>
    <w:rsid w:val="009E7675"/>
    <w:rPr>
      <w:rFonts w:cs="Times New Roman" w:hint="default"/>
      <w:sz w:val="20"/>
      <w:szCs w:val="20"/>
    </w:rPr>
  </w:style>
  <w:style w:type="character" w:customStyle="1" w:styleId="WW8Num8z0">
    <w:name w:val="WW8Num8z0"/>
    <w:rsid w:val="009E7675"/>
    <w:rPr>
      <w:rFonts w:ascii="Symbol" w:hAnsi="Symbol" w:cs="Symbol" w:hint="default"/>
    </w:rPr>
  </w:style>
  <w:style w:type="character" w:customStyle="1" w:styleId="WW8Num8z1">
    <w:name w:val="WW8Num8z1"/>
    <w:rsid w:val="009E7675"/>
    <w:rPr>
      <w:rFonts w:ascii="Courier New" w:hAnsi="Courier New" w:cs="Courier New" w:hint="default"/>
    </w:rPr>
  </w:style>
  <w:style w:type="character" w:customStyle="1" w:styleId="WW8Num8z2">
    <w:name w:val="WW8Num8z2"/>
    <w:rsid w:val="009E7675"/>
    <w:rPr>
      <w:rFonts w:ascii="Wingdings" w:hAnsi="Wingdings" w:cs="Wingdings" w:hint="default"/>
    </w:rPr>
  </w:style>
  <w:style w:type="character" w:customStyle="1" w:styleId="WW8Num9z0">
    <w:name w:val="WW8Num9z0"/>
    <w:rsid w:val="009E7675"/>
  </w:style>
  <w:style w:type="character" w:customStyle="1" w:styleId="WW8Num9z1">
    <w:name w:val="WW8Num9z1"/>
    <w:rsid w:val="009E7675"/>
  </w:style>
  <w:style w:type="character" w:customStyle="1" w:styleId="WW8Num9z2">
    <w:name w:val="WW8Num9z2"/>
    <w:rsid w:val="009E7675"/>
  </w:style>
  <w:style w:type="character" w:customStyle="1" w:styleId="WW8Num9z3">
    <w:name w:val="WW8Num9z3"/>
    <w:rsid w:val="009E7675"/>
  </w:style>
  <w:style w:type="character" w:customStyle="1" w:styleId="WW8Num9z4">
    <w:name w:val="WW8Num9z4"/>
    <w:rsid w:val="009E7675"/>
  </w:style>
  <w:style w:type="character" w:customStyle="1" w:styleId="WW8Num9z5">
    <w:name w:val="WW8Num9z5"/>
    <w:rsid w:val="009E7675"/>
  </w:style>
  <w:style w:type="character" w:customStyle="1" w:styleId="WW8Num9z6">
    <w:name w:val="WW8Num9z6"/>
    <w:rsid w:val="009E7675"/>
  </w:style>
  <w:style w:type="character" w:customStyle="1" w:styleId="WW8Num9z7">
    <w:name w:val="WW8Num9z7"/>
    <w:rsid w:val="009E7675"/>
  </w:style>
  <w:style w:type="character" w:customStyle="1" w:styleId="WW8Num9z8">
    <w:name w:val="WW8Num9z8"/>
    <w:rsid w:val="009E7675"/>
  </w:style>
  <w:style w:type="character" w:customStyle="1" w:styleId="WW8Num10z0">
    <w:name w:val="WW8Num10z0"/>
    <w:rsid w:val="009E7675"/>
    <w:rPr>
      <w:rFonts w:ascii="Times New Roman" w:hAnsi="Times New Roman" w:cs="Times New Roman" w:hint="default"/>
      <w:b/>
      <w:color w:val="auto"/>
    </w:rPr>
  </w:style>
  <w:style w:type="character" w:customStyle="1" w:styleId="WW8Num10z1">
    <w:name w:val="WW8Num10z1"/>
    <w:rsid w:val="009E7675"/>
  </w:style>
  <w:style w:type="character" w:customStyle="1" w:styleId="WW8Num10z2">
    <w:name w:val="WW8Num10z2"/>
    <w:rsid w:val="009E7675"/>
  </w:style>
  <w:style w:type="character" w:customStyle="1" w:styleId="WW8Num10z3">
    <w:name w:val="WW8Num10z3"/>
    <w:rsid w:val="009E7675"/>
  </w:style>
  <w:style w:type="character" w:customStyle="1" w:styleId="WW8Num10z4">
    <w:name w:val="WW8Num10z4"/>
    <w:rsid w:val="009E7675"/>
  </w:style>
  <w:style w:type="character" w:customStyle="1" w:styleId="WW8Num10z5">
    <w:name w:val="WW8Num10z5"/>
    <w:rsid w:val="009E7675"/>
  </w:style>
  <w:style w:type="character" w:customStyle="1" w:styleId="WW8Num10z6">
    <w:name w:val="WW8Num10z6"/>
    <w:rsid w:val="009E7675"/>
  </w:style>
  <w:style w:type="character" w:customStyle="1" w:styleId="WW8Num10z7">
    <w:name w:val="WW8Num10z7"/>
    <w:rsid w:val="009E7675"/>
  </w:style>
  <w:style w:type="character" w:customStyle="1" w:styleId="WW8Num10z8">
    <w:name w:val="WW8Num10z8"/>
    <w:rsid w:val="009E7675"/>
  </w:style>
  <w:style w:type="character" w:customStyle="1" w:styleId="WW8Num11z0">
    <w:name w:val="WW8Num11z0"/>
    <w:rsid w:val="009E7675"/>
  </w:style>
  <w:style w:type="character" w:customStyle="1" w:styleId="WW8Num11z1">
    <w:name w:val="WW8Num11z1"/>
    <w:rsid w:val="009E7675"/>
    <w:rPr>
      <w:rFonts w:cs="Times New Roman"/>
      <w:i w:val="0"/>
      <w:color w:val="00000A"/>
      <w:sz w:val="28"/>
      <w:szCs w:val="28"/>
    </w:rPr>
  </w:style>
  <w:style w:type="character" w:customStyle="1" w:styleId="WW8Num11z2">
    <w:name w:val="WW8Num11z2"/>
    <w:rsid w:val="009E7675"/>
  </w:style>
  <w:style w:type="character" w:customStyle="1" w:styleId="WW8Num11z3">
    <w:name w:val="WW8Num11z3"/>
    <w:rsid w:val="009E7675"/>
  </w:style>
  <w:style w:type="character" w:customStyle="1" w:styleId="WW8Num11z4">
    <w:name w:val="WW8Num11z4"/>
    <w:rsid w:val="009E7675"/>
  </w:style>
  <w:style w:type="character" w:customStyle="1" w:styleId="WW8Num11z5">
    <w:name w:val="WW8Num11z5"/>
    <w:rsid w:val="009E7675"/>
  </w:style>
  <w:style w:type="character" w:customStyle="1" w:styleId="WW8Num11z6">
    <w:name w:val="WW8Num11z6"/>
    <w:rsid w:val="009E7675"/>
  </w:style>
  <w:style w:type="character" w:customStyle="1" w:styleId="WW8Num11z7">
    <w:name w:val="WW8Num11z7"/>
    <w:rsid w:val="009E7675"/>
  </w:style>
  <w:style w:type="character" w:customStyle="1" w:styleId="WW8Num11z8">
    <w:name w:val="WW8Num11z8"/>
    <w:rsid w:val="009E7675"/>
  </w:style>
  <w:style w:type="character" w:customStyle="1" w:styleId="WW8Num12z0">
    <w:name w:val="WW8Num12z0"/>
    <w:rsid w:val="009E7675"/>
    <w:rPr>
      <w:rFonts w:ascii="Times New Roman" w:eastAsia="Times New Roman" w:hAnsi="Times New Roman" w:cs="Times New Roman"/>
      <w:lang w:eastAsia="ru-RU"/>
    </w:rPr>
  </w:style>
  <w:style w:type="character" w:customStyle="1" w:styleId="WW8Num12z1">
    <w:name w:val="WW8Num12z1"/>
    <w:rsid w:val="009E7675"/>
    <w:rPr>
      <w:rFonts w:hint="default"/>
    </w:rPr>
  </w:style>
  <w:style w:type="character" w:customStyle="1" w:styleId="WW8NumSt2z1">
    <w:name w:val="WW8NumSt2z1"/>
    <w:rsid w:val="009E7675"/>
    <w:rPr>
      <w:rFonts w:cs="Times New Roman"/>
      <w:i w:val="0"/>
      <w:color w:val="00000A"/>
      <w:sz w:val="24"/>
      <w:szCs w:val="24"/>
    </w:rPr>
  </w:style>
  <w:style w:type="character" w:customStyle="1" w:styleId="21">
    <w:name w:val="Основной шрифт абзаца2"/>
    <w:rsid w:val="009E7675"/>
  </w:style>
  <w:style w:type="character" w:customStyle="1" w:styleId="11">
    <w:name w:val="Знак примечания1"/>
    <w:rsid w:val="009E7675"/>
    <w:rPr>
      <w:sz w:val="16"/>
      <w:szCs w:val="16"/>
    </w:rPr>
  </w:style>
  <w:style w:type="character" w:customStyle="1" w:styleId="af">
    <w:name w:val="Текст примечания Знак"/>
    <w:rsid w:val="009E7675"/>
  </w:style>
  <w:style w:type="character" w:customStyle="1" w:styleId="af0">
    <w:name w:val="Тема примечания Знак"/>
    <w:rsid w:val="009E7675"/>
    <w:rPr>
      <w:b/>
      <w:bCs/>
    </w:rPr>
  </w:style>
  <w:style w:type="character" w:customStyle="1" w:styleId="af1">
    <w:name w:val="Текст сноски Знак"/>
    <w:rsid w:val="009E7675"/>
  </w:style>
  <w:style w:type="character" w:customStyle="1" w:styleId="af2">
    <w:name w:val="Символ сноски"/>
    <w:rsid w:val="009E7675"/>
    <w:rPr>
      <w:vertAlign w:val="superscript"/>
    </w:rPr>
  </w:style>
  <w:style w:type="character" w:customStyle="1" w:styleId="af3">
    <w:name w:val="Название Знак"/>
    <w:rsid w:val="009E7675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12">
    <w:name w:val="Название Знак1"/>
    <w:rsid w:val="009E7675"/>
    <w:rPr>
      <w:rFonts w:ascii="Cambria" w:eastAsia="Times New Roman" w:hAnsi="Cambria" w:cs="Times New Roman"/>
      <w:spacing w:val="-10"/>
      <w:kern w:val="2"/>
      <w:sz w:val="56"/>
      <w:szCs w:val="56"/>
    </w:rPr>
  </w:style>
  <w:style w:type="character" w:customStyle="1" w:styleId="22">
    <w:name w:val="Основной текст с отступом 2 Знак"/>
    <w:rsid w:val="009E7675"/>
    <w:rPr>
      <w:rFonts w:ascii="Times New Roman" w:eastAsia="Times New Roman" w:hAnsi="Times New Roman" w:cs="Times New Roman"/>
      <w:sz w:val="24"/>
      <w:szCs w:val="24"/>
    </w:rPr>
  </w:style>
  <w:style w:type="character" w:customStyle="1" w:styleId="iceouttxt1">
    <w:name w:val="iceouttxt1"/>
    <w:rsid w:val="009E7675"/>
    <w:rPr>
      <w:rFonts w:ascii="Arial" w:hAnsi="Arial" w:cs="Arial" w:hint="default"/>
      <w:color w:val="666666"/>
      <w:sz w:val="14"/>
      <w:szCs w:val="14"/>
    </w:rPr>
  </w:style>
  <w:style w:type="character" w:customStyle="1" w:styleId="ConsPlusNormal">
    <w:name w:val="ConsPlusNormal Знак"/>
    <w:rsid w:val="009E7675"/>
    <w:rPr>
      <w:rFonts w:ascii="Arial" w:eastAsia="Times New Roman" w:hAnsi="Arial" w:cs="Arial"/>
      <w:lang w:val="ru-RU" w:bidi="ar-SA"/>
    </w:rPr>
  </w:style>
  <w:style w:type="character" w:customStyle="1" w:styleId="titlefield3">
    <w:name w:val="titlefield3"/>
    <w:rsid w:val="009E7675"/>
    <w:rPr>
      <w:b/>
      <w:bCs/>
      <w:sz w:val="35"/>
      <w:szCs w:val="35"/>
    </w:rPr>
  </w:style>
  <w:style w:type="character" w:customStyle="1" w:styleId="af4">
    <w:name w:val="Абзац списка Знак"/>
    <w:rsid w:val="009E7675"/>
    <w:rPr>
      <w:sz w:val="22"/>
      <w:szCs w:val="22"/>
    </w:rPr>
  </w:style>
  <w:style w:type="character" w:styleId="af5">
    <w:name w:val="page number"/>
    <w:basedOn w:val="21"/>
    <w:rsid w:val="009E7675"/>
  </w:style>
  <w:style w:type="character" w:customStyle="1" w:styleId="af6">
    <w:name w:val="Основной текст Знак"/>
    <w:rsid w:val="009E7675"/>
    <w:rPr>
      <w:sz w:val="22"/>
      <w:szCs w:val="22"/>
    </w:rPr>
  </w:style>
  <w:style w:type="character" w:customStyle="1" w:styleId="af7">
    <w:name w:val="Основной текст с отступом Знак"/>
    <w:rsid w:val="009E7675"/>
    <w:rPr>
      <w:rFonts w:ascii="Times New Roman" w:eastAsia="Times New Roman" w:hAnsi="Times New Roman" w:cs="Times New Roman"/>
      <w:sz w:val="24"/>
      <w:szCs w:val="24"/>
    </w:rPr>
  </w:style>
  <w:style w:type="character" w:customStyle="1" w:styleId="Absatz-Standardschriftart">
    <w:name w:val="Absatz-Standardschriftart"/>
    <w:rsid w:val="009E7675"/>
  </w:style>
  <w:style w:type="character" w:customStyle="1" w:styleId="WW-Absatz-Standardschriftart">
    <w:name w:val="WW-Absatz-Standardschriftart"/>
    <w:rsid w:val="009E7675"/>
  </w:style>
  <w:style w:type="character" w:customStyle="1" w:styleId="WW-Absatz-Standardschriftart1">
    <w:name w:val="WW-Absatz-Standardschriftart1"/>
    <w:rsid w:val="009E7675"/>
  </w:style>
  <w:style w:type="character" w:customStyle="1" w:styleId="WW-Absatz-Standardschriftart11">
    <w:name w:val="WW-Absatz-Standardschriftart11"/>
    <w:rsid w:val="009E7675"/>
  </w:style>
  <w:style w:type="character" w:customStyle="1" w:styleId="WW-Absatz-Standardschriftart111">
    <w:name w:val="WW-Absatz-Standardschriftart111"/>
    <w:rsid w:val="009E7675"/>
  </w:style>
  <w:style w:type="character" w:customStyle="1" w:styleId="13">
    <w:name w:val="Основной шрифт абзаца1"/>
    <w:rsid w:val="009E7675"/>
  </w:style>
  <w:style w:type="character" w:customStyle="1" w:styleId="af8">
    <w:name w:val="Символ нумерации"/>
    <w:rsid w:val="009E7675"/>
  </w:style>
  <w:style w:type="character" w:customStyle="1" w:styleId="af9">
    <w:name w:val="Маркеры списка"/>
    <w:rsid w:val="009E7675"/>
    <w:rPr>
      <w:rFonts w:ascii="StarSymbol" w:eastAsia="StarSymbol" w:hAnsi="StarSymbol" w:cs="StarSymbol"/>
      <w:sz w:val="18"/>
      <w:szCs w:val="18"/>
    </w:rPr>
  </w:style>
  <w:style w:type="character" w:customStyle="1" w:styleId="23">
    <w:name w:val="Основной текст 2 Знак"/>
    <w:rsid w:val="009E7675"/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21"/>
    <w:rsid w:val="009E7675"/>
  </w:style>
  <w:style w:type="character" w:customStyle="1" w:styleId="s3">
    <w:name w:val="s3"/>
    <w:basedOn w:val="21"/>
    <w:rsid w:val="009E7675"/>
  </w:style>
  <w:style w:type="character" w:customStyle="1" w:styleId="s2">
    <w:name w:val="s2"/>
    <w:basedOn w:val="21"/>
    <w:rsid w:val="009E7675"/>
  </w:style>
  <w:style w:type="character" w:customStyle="1" w:styleId="s4">
    <w:name w:val="s4"/>
    <w:basedOn w:val="21"/>
    <w:rsid w:val="009E7675"/>
  </w:style>
  <w:style w:type="character" w:customStyle="1" w:styleId="s5">
    <w:name w:val="s5"/>
    <w:basedOn w:val="21"/>
    <w:rsid w:val="009E7675"/>
  </w:style>
  <w:style w:type="character" w:customStyle="1" w:styleId="FontStyle23">
    <w:name w:val="Font Style23"/>
    <w:rsid w:val="009E76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9E7675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rsid w:val="009E7675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rsid w:val="009E7675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rsid w:val="009E76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rsid w:val="009E7675"/>
    <w:rPr>
      <w:rFonts w:ascii="Times New Roman" w:hAnsi="Times New Roman" w:cs="Times New Roman"/>
      <w:sz w:val="18"/>
      <w:szCs w:val="18"/>
    </w:rPr>
  </w:style>
  <w:style w:type="character" w:customStyle="1" w:styleId="200">
    <w:name w:val="Знак Знак20"/>
    <w:rsid w:val="009E767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HTML">
    <w:name w:val="Стандартный HTML Знак"/>
    <w:rsid w:val="009E7675"/>
    <w:rPr>
      <w:rFonts w:ascii="Courier New" w:eastAsia="Times New Roman" w:hAnsi="Courier New" w:cs="Courier New"/>
    </w:rPr>
  </w:style>
  <w:style w:type="character" w:customStyle="1" w:styleId="normaltextrun">
    <w:name w:val="normaltextrun"/>
    <w:rsid w:val="009E7675"/>
  </w:style>
  <w:style w:type="character" w:customStyle="1" w:styleId="51">
    <w:name w:val="Знак Знак5"/>
    <w:rsid w:val="009E7675"/>
    <w:rPr>
      <w:rFonts w:ascii="Tahoma" w:eastAsia="Times New Roman" w:hAnsi="Tahoma" w:cs="Tahoma"/>
      <w:sz w:val="16"/>
      <w:szCs w:val="16"/>
    </w:rPr>
  </w:style>
  <w:style w:type="paragraph" w:customStyle="1" w:styleId="afa">
    <w:name w:val="Заголовок"/>
    <w:basedOn w:val="a"/>
    <w:next w:val="a"/>
    <w:rsid w:val="009E7675"/>
    <w:pPr>
      <w:suppressAutoHyphens/>
      <w:spacing w:after="0" w:line="240" w:lineRule="auto"/>
      <w:contextualSpacing/>
    </w:pPr>
    <w:rPr>
      <w:rFonts w:ascii="Cambria" w:eastAsia="Times New Roman" w:hAnsi="Cambria" w:cs="Cambria"/>
      <w:spacing w:val="-10"/>
      <w:kern w:val="2"/>
      <w:sz w:val="56"/>
      <w:szCs w:val="56"/>
      <w:lang w:eastAsia="zh-CN"/>
    </w:rPr>
  </w:style>
  <w:style w:type="paragraph" w:styleId="a0">
    <w:name w:val="Body Text"/>
    <w:basedOn w:val="a"/>
    <w:link w:val="14"/>
    <w:rsid w:val="009E7675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14">
    <w:name w:val="Основной текст Знак1"/>
    <w:basedOn w:val="a1"/>
    <w:link w:val="a0"/>
    <w:rsid w:val="009E7675"/>
    <w:rPr>
      <w:rFonts w:ascii="Calibri" w:eastAsia="Calibri" w:hAnsi="Calibri" w:cs="Times New Roman"/>
      <w:lang w:eastAsia="zh-CN"/>
    </w:rPr>
  </w:style>
  <w:style w:type="paragraph" w:styleId="afb">
    <w:name w:val="List"/>
    <w:basedOn w:val="a0"/>
    <w:rsid w:val="009E7675"/>
    <w:pPr>
      <w:spacing w:line="240" w:lineRule="auto"/>
    </w:pPr>
    <w:rPr>
      <w:rFonts w:ascii="Arial" w:eastAsia="Times New Roman" w:hAnsi="Arial" w:cs="Tahoma"/>
      <w:sz w:val="24"/>
      <w:szCs w:val="24"/>
    </w:rPr>
  </w:style>
  <w:style w:type="paragraph" w:styleId="afc">
    <w:name w:val="caption"/>
    <w:basedOn w:val="a"/>
    <w:qFormat/>
    <w:rsid w:val="009E7675"/>
    <w:pPr>
      <w:suppressLineNumbers/>
      <w:suppressAutoHyphens/>
      <w:spacing w:before="120" w:after="120"/>
    </w:pPr>
    <w:rPr>
      <w:rFonts w:ascii="Calibri" w:eastAsia="Calibri" w:hAnsi="Calibri" w:cs="Ari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9E7675"/>
    <w:pPr>
      <w:suppressLineNumbers/>
      <w:suppressAutoHyphens/>
    </w:pPr>
    <w:rPr>
      <w:rFonts w:ascii="Calibri" w:eastAsia="Calibri" w:hAnsi="Calibri" w:cs="Arial"/>
      <w:lang w:eastAsia="zh-CN"/>
    </w:rPr>
  </w:style>
  <w:style w:type="paragraph" w:customStyle="1" w:styleId="ConsPlusCell">
    <w:name w:val="ConsPlusCell"/>
    <w:rsid w:val="009E7675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onsPlusNormal0">
    <w:name w:val="ConsPlusNormal"/>
    <w:rsid w:val="009E767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5">
    <w:name w:val="Текст примечания1"/>
    <w:basedOn w:val="a"/>
    <w:rsid w:val="009E7675"/>
    <w:pPr>
      <w:suppressAutoHyphens/>
    </w:pPr>
    <w:rPr>
      <w:rFonts w:ascii="Calibri" w:eastAsia="Calibri" w:hAnsi="Calibri" w:cs="Times New Roman"/>
      <w:sz w:val="20"/>
      <w:szCs w:val="20"/>
      <w:lang w:eastAsia="zh-CN"/>
    </w:rPr>
  </w:style>
  <w:style w:type="paragraph" w:styleId="afd">
    <w:name w:val="annotation text"/>
    <w:basedOn w:val="a"/>
    <w:link w:val="16"/>
    <w:uiPriority w:val="99"/>
    <w:semiHidden/>
    <w:unhideWhenUsed/>
    <w:rsid w:val="009E7675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1"/>
    <w:link w:val="afd"/>
    <w:uiPriority w:val="99"/>
    <w:semiHidden/>
    <w:rsid w:val="009E7675"/>
    <w:rPr>
      <w:sz w:val="20"/>
      <w:szCs w:val="20"/>
    </w:rPr>
  </w:style>
  <w:style w:type="paragraph" w:styleId="afe">
    <w:name w:val="annotation subject"/>
    <w:basedOn w:val="15"/>
    <w:next w:val="15"/>
    <w:link w:val="17"/>
    <w:rsid w:val="009E7675"/>
    <w:rPr>
      <w:b/>
      <w:bCs/>
    </w:rPr>
  </w:style>
  <w:style w:type="character" w:customStyle="1" w:styleId="17">
    <w:name w:val="Тема примечания Знак1"/>
    <w:basedOn w:val="16"/>
    <w:link w:val="afe"/>
    <w:rsid w:val="009E7675"/>
    <w:rPr>
      <w:rFonts w:ascii="Calibri" w:eastAsia="Calibri" w:hAnsi="Calibri" w:cs="Times New Roman"/>
      <w:b/>
      <w:bCs/>
      <w:lang w:eastAsia="zh-CN"/>
    </w:rPr>
  </w:style>
  <w:style w:type="paragraph" w:customStyle="1" w:styleId="ConsPlusNonformat">
    <w:name w:val="ConsPlusNonformat"/>
    <w:rsid w:val="009E767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">
    <w:name w:val="footnote text"/>
    <w:basedOn w:val="a"/>
    <w:link w:val="18"/>
    <w:rsid w:val="009E7675"/>
    <w:pPr>
      <w:suppressAutoHyphens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18">
    <w:name w:val="Текст сноски Знак1"/>
    <w:basedOn w:val="a1"/>
    <w:link w:val="aff"/>
    <w:rsid w:val="009E7675"/>
    <w:rPr>
      <w:rFonts w:ascii="Calibri" w:eastAsia="Calibri" w:hAnsi="Calibri" w:cs="Times New Roman"/>
      <w:sz w:val="20"/>
      <w:szCs w:val="20"/>
      <w:lang w:eastAsia="zh-CN"/>
    </w:rPr>
  </w:style>
  <w:style w:type="paragraph" w:styleId="z-">
    <w:name w:val="HTML Top of Form"/>
    <w:basedOn w:val="a"/>
    <w:next w:val="a"/>
    <w:link w:val="z-0"/>
    <w:rsid w:val="009E7675"/>
    <w:pPr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zh-CN"/>
    </w:rPr>
  </w:style>
  <w:style w:type="character" w:customStyle="1" w:styleId="z-0">
    <w:name w:val="z-Начало формы Знак"/>
    <w:basedOn w:val="a1"/>
    <w:link w:val="z-"/>
    <w:rsid w:val="009E7675"/>
    <w:rPr>
      <w:rFonts w:ascii="Arial" w:eastAsia="Times New Roman" w:hAnsi="Arial" w:cs="Arial"/>
      <w:vanish/>
      <w:sz w:val="16"/>
      <w:szCs w:val="16"/>
      <w:lang w:eastAsia="zh-CN"/>
    </w:rPr>
  </w:style>
  <w:style w:type="paragraph" w:styleId="z-1">
    <w:name w:val="HTML Bottom of Form"/>
    <w:basedOn w:val="a"/>
    <w:next w:val="a"/>
    <w:link w:val="z-2"/>
    <w:rsid w:val="009E7675"/>
    <w:pPr>
      <w:pBdr>
        <w:top w:val="single" w:sz="6" w:space="1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zh-CN"/>
    </w:rPr>
  </w:style>
  <w:style w:type="character" w:customStyle="1" w:styleId="z-2">
    <w:name w:val="z-Конец формы Знак"/>
    <w:basedOn w:val="a1"/>
    <w:link w:val="z-1"/>
    <w:rsid w:val="009E7675"/>
    <w:rPr>
      <w:rFonts w:ascii="Arial" w:eastAsia="Times New Roman" w:hAnsi="Arial" w:cs="Arial"/>
      <w:vanish/>
      <w:sz w:val="16"/>
      <w:szCs w:val="16"/>
      <w:lang w:eastAsia="zh-CN"/>
    </w:rPr>
  </w:style>
  <w:style w:type="paragraph" w:customStyle="1" w:styleId="s16">
    <w:name w:val="s_16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mpty">
    <w:name w:val="empty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Title">
    <w:name w:val="ConsPlusTitle"/>
    <w:rsid w:val="009E7675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230">
    <w:name w:val="Основной текст с отступом 23"/>
    <w:basedOn w:val="a"/>
    <w:rsid w:val="009E767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0">
    <w:name w:val="Основной текст с отступом 22"/>
    <w:basedOn w:val="a"/>
    <w:rsid w:val="009E767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">
    <w:name w:val="СНИП4"/>
    <w:basedOn w:val="a"/>
    <w:rsid w:val="009E7675"/>
    <w:pPr>
      <w:suppressAutoHyphens/>
      <w:spacing w:after="60" w:line="240" w:lineRule="auto"/>
      <w:jc w:val="both"/>
    </w:pPr>
    <w:rPr>
      <w:rFonts w:ascii="Jourier Russian" w:eastAsia="Times New Roman" w:hAnsi="Jourier Russian" w:cs="Jourier Russian"/>
      <w:sz w:val="18"/>
      <w:szCs w:val="24"/>
      <w:lang w:eastAsia="zh-CN"/>
    </w:rPr>
  </w:style>
  <w:style w:type="paragraph" w:customStyle="1" w:styleId="Standard">
    <w:name w:val="Standard"/>
    <w:rsid w:val="009E7675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styleId="aff0">
    <w:name w:val="Body Text Indent"/>
    <w:basedOn w:val="a"/>
    <w:link w:val="19"/>
    <w:rsid w:val="009E767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9">
    <w:name w:val="Основной текст с отступом Знак1"/>
    <w:basedOn w:val="a1"/>
    <w:link w:val="aff0"/>
    <w:rsid w:val="009E767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">
    <w:name w:val="ConsNormal"/>
    <w:rsid w:val="009E7675"/>
    <w:pPr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a">
    <w:name w:val="Название1"/>
    <w:basedOn w:val="a"/>
    <w:rsid w:val="009E7675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zh-CN"/>
    </w:rPr>
  </w:style>
  <w:style w:type="paragraph" w:customStyle="1" w:styleId="1b">
    <w:name w:val="Указатель1"/>
    <w:basedOn w:val="a"/>
    <w:rsid w:val="009E7675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zh-CN"/>
    </w:rPr>
  </w:style>
  <w:style w:type="paragraph" w:customStyle="1" w:styleId="aff1">
    <w:name w:val="Содержимое таблицы"/>
    <w:basedOn w:val="a"/>
    <w:rsid w:val="009E767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2">
    <w:name w:val="Заголовок таблицы"/>
    <w:basedOn w:val="aff1"/>
    <w:rsid w:val="009E7675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9E767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nformat">
    <w:name w:val="ConsNonformat"/>
    <w:rsid w:val="009E7675"/>
    <w:pPr>
      <w:suppressAutoHyphens/>
      <w:autoSpaceDE w:val="0"/>
      <w:spacing w:after="0" w:line="240" w:lineRule="auto"/>
    </w:pPr>
    <w:rPr>
      <w:rFonts w:ascii="Consultant" w:eastAsia="Arial" w:hAnsi="Consultant" w:cs="Consultant"/>
      <w:sz w:val="20"/>
      <w:szCs w:val="20"/>
      <w:lang w:eastAsia="zh-CN"/>
    </w:rPr>
  </w:style>
  <w:style w:type="paragraph" w:customStyle="1" w:styleId="ConsTitle">
    <w:name w:val="ConsTitle"/>
    <w:rsid w:val="009E7675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16"/>
      <w:szCs w:val="16"/>
      <w:lang w:eastAsia="zh-CN"/>
    </w:rPr>
  </w:style>
  <w:style w:type="paragraph" w:customStyle="1" w:styleId="aff3">
    <w:name w:val="Содержимое врезки"/>
    <w:basedOn w:val="a0"/>
    <w:rsid w:val="009E767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aff4">
    <w:name w:val="Normal (Web)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221">
    <w:name w:val="Основной текст 22"/>
    <w:basedOn w:val="a"/>
    <w:rsid w:val="009E767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5">
    <w:name w:val="a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00">
    <w:name w:val="a0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0">
    <w:name w:val="consnormal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Основной текст 21"/>
    <w:basedOn w:val="a"/>
    <w:rsid w:val="009E7675"/>
    <w:pPr>
      <w:suppressAutoHyphens/>
      <w:spacing w:after="0" w:line="240" w:lineRule="auto"/>
      <w:ind w:right="581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6">
    <w:name w:val="Знак Знак Знак Знак Знак Знак Знак"/>
    <w:basedOn w:val="a"/>
    <w:rsid w:val="009E7675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p2">
    <w:name w:val="p2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6">
    <w:name w:val="p6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5">
    <w:name w:val="p5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8">
    <w:name w:val="p8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7">
    <w:name w:val="p7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1">
    <w:name w:val="p1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3">
    <w:name w:val="p3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auiue">
    <w:name w:val="Iau?iue"/>
    <w:rsid w:val="009E7675"/>
    <w:pPr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p10">
    <w:name w:val="p10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4">
    <w:name w:val="p4"/>
    <w:basedOn w:val="a"/>
    <w:rsid w:val="009E767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5">
    <w:name w:val="Знак Знак2 Знак Знак Знак Знак"/>
    <w:basedOn w:val="a"/>
    <w:rsid w:val="009E7675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zh-CN"/>
    </w:rPr>
  </w:style>
  <w:style w:type="paragraph" w:styleId="aff7">
    <w:name w:val="No Spacing"/>
    <w:qFormat/>
    <w:rsid w:val="009E7675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Style6">
    <w:name w:val="Style6"/>
    <w:basedOn w:val="a"/>
    <w:rsid w:val="009E767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4">
    <w:name w:val="Style4"/>
    <w:basedOn w:val="a"/>
    <w:rsid w:val="009E7675"/>
    <w:pPr>
      <w:widowControl w:val="0"/>
      <w:suppressAutoHyphens/>
      <w:autoSpaceDE w:val="0"/>
      <w:spacing w:after="0" w:line="230" w:lineRule="exact"/>
      <w:jc w:val="center"/>
    </w:pPr>
    <w:rPr>
      <w:rFonts w:ascii="Consolas" w:eastAsia="Times New Roman" w:hAnsi="Consolas" w:cs="Consolas"/>
      <w:sz w:val="24"/>
      <w:szCs w:val="24"/>
      <w:lang w:eastAsia="zh-CN"/>
    </w:rPr>
  </w:style>
  <w:style w:type="paragraph" w:customStyle="1" w:styleId="Style5">
    <w:name w:val="Style5"/>
    <w:basedOn w:val="a"/>
    <w:rsid w:val="009E7675"/>
    <w:pPr>
      <w:widowControl w:val="0"/>
      <w:suppressAutoHyphens/>
      <w:autoSpaceDE w:val="0"/>
      <w:spacing w:after="0" w:line="230" w:lineRule="exact"/>
      <w:jc w:val="center"/>
    </w:pPr>
    <w:rPr>
      <w:rFonts w:ascii="Consolas" w:eastAsia="Times New Roman" w:hAnsi="Consolas" w:cs="Consolas"/>
      <w:sz w:val="24"/>
      <w:szCs w:val="24"/>
      <w:lang w:eastAsia="zh-CN"/>
    </w:rPr>
  </w:style>
  <w:style w:type="paragraph" w:customStyle="1" w:styleId="Style7">
    <w:name w:val="Style7"/>
    <w:basedOn w:val="a"/>
    <w:rsid w:val="009E7675"/>
    <w:pPr>
      <w:widowControl w:val="0"/>
      <w:suppressAutoHyphens/>
      <w:autoSpaceDE w:val="0"/>
      <w:spacing w:after="0" w:line="230" w:lineRule="exact"/>
    </w:pPr>
    <w:rPr>
      <w:rFonts w:ascii="Consolas" w:eastAsia="Times New Roman" w:hAnsi="Consolas" w:cs="Consolas"/>
      <w:sz w:val="24"/>
      <w:szCs w:val="24"/>
      <w:lang w:eastAsia="zh-CN"/>
    </w:rPr>
  </w:style>
  <w:style w:type="paragraph" w:customStyle="1" w:styleId="1c">
    <w:name w:val="Знак1"/>
    <w:basedOn w:val="a"/>
    <w:rsid w:val="009E7675"/>
    <w:pPr>
      <w:tabs>
        <w:tab w:val="left" w:pos="432"/>
      </w:tabs>
      <w:suppressAutoHyphens/>
      <w:spacing w:after="160" w:line="240" w:lineRule="exact"/>
      <w:ind w:left="432" w:hanging="432"/>
      <w:jc w:val="both"/>
    </w:pPr>
    <w:rPr>
      <w:rFonts w:ascii="Verdana" w:eastAsia="Times New Roman" w:hAnsi="Verdana" w:cs="Arial"/>
      <w:sz w:val="20"/>
      <w:szCs w:val="20"/>
      <w:lang w:val="en-US" w:eastAsia="zh-CN"/>
    </w:rPr>
  </w:style>
  <w:style w:type="paragraph" w:customStyle="1" w:styleId="1-1">
    <w:name w:val="Заголовок 1- нумерованный Знак Знак Знак1 Знак Знак Знак Знак Знак Знак Знак Знак Знак Знак"/>
    <w:basedOn w:val="a"/>
    <w:rsid w:val="009E7675"/>
    <w:pPr>
      <w:widowControl w:val="0"/>
      <w:tabs>
        <w:tab w:val="num" w:pos="708"/>
      </w:tabs>
      <w:suppressAutoHyphens/>
      <w:spacing w:after="160" w:line="240" w:lineRule="exact"/>
      <w:ind w:left="360" w:hanging="360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GB" w:eastAsia="zh-CN"/>
    </w:rPr>
  </w:style>
  <w:style w:type="paragraph" w:customStyle="1" w:styleId="1d">
    <w:name w:val="Знак1"/>
    <w:basedOn w:val="a"/>
    <w:rsid w:val="009E7675"/>
    <w:pPr>
      <w:tabs>
        <w:tab w:val="left" w:pos="432"/>
      </w:tabs>
      <w:suppressAutoHyphens/>
      <w:spacing w:after="160" w:line="240" w:lineRule="exact"/>
      <w:ind w:left="432" w:hanging="432"/>
      <w:jc w:val="both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styleId="HTML0">
    <w:name w:val="HTML Preformatted"/>
    <w:basedOn w:val="a"/>
    <w:link w:val="HTML1"/>
    <w:rsid w:val="009E7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1">
    <w:name w:val="Стандартный HTML Знак1"/>
    <w:basedOn w:val="a1"/>
    <w:link w:val="HTML0"/>
    <w:rsid w:val="009E7675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e">
    <w:name w:val="Нумерованный список1"/>
    <w:basedOn w:val="a"/>
    <w:rsid w:val="009E7675"/>
    <w:pPr>
      <w:tabs>
        <w:tab w:val="num" w:pos="720"/>
      </w:tabs>
      <w:suppressAutoHyphens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1">
    <w:name w:val="Знак Знак6 Знак Знак"/>
    <w:basedOn w:val="a"/>
    <w:rsid w:val="009E7675"/>
    <w:pPr>
      <w:tabs>
        <w:tab w:val="left" w:pos="432"/>
      </w:tabs>
      <w:suppressAutoHyphens/>
      <w:spacing w:after="160" w:line="240" w:lineRule="exact"/>
      <w:ind w:left="432" w:hanging="432"/>
      <w:jc w:val="both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1f">
    <w:name w:val="Абзац списка1"/>
    <w:basedOn w:val="a"/>
    <w:rsid w:val="009E7675"/>
    <w:pPr>
      <w:widowControl w:val="0"/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consnonformat0">
    <w:name w:val="consnonformat"/>
    <w:basedOn w:val="a"/>
    <w:rsid w:val="009E7675"/>
    <w:pPr>
      <w:suppressAutoHyphens/>
      <w:spacing w:before="75" w:after="75" w:line="240" w:lineRule="auto"/>
      <w:ind w:left="150" w:right="150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687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vk.com/away.php?to=http%3A%2F%2Fwww.mserdoba.pnzreg.ru&amp;cc_key=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10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%3A%2F%2Fwww.mserdoba.pnzreg.ru&amp;cc_key=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hyperlink" Target="https://vk.com/away.php?to=http%3A%2F%2Fwww.torgi.gov.ru&amp;cc_key=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serdoba.pnzreg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7770C-1C37-40AA-A5D8-77EFA782E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34</Pages>
  <Words>5399</Words>
  <Characters>30779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2021-07-19T09:22:00Z</cp:lastPrinted>
  <dcterms:created xsi:type="dcterms:W3CDTF">2021-07-19T04:54:00Z</dcterms:created>
  <dcterms:modified xsi:type="dcterms:W3CDTF">2021-07-19T09:45:00Z</dcterms:modified>
</cp:coreProperties>
</file>